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4" w:rsidRPr="00D9499C" w:rsidRDefault="000D39A3" w:rsidP="000A0233">
      <w:pPr>
        <w:pStyle w:val="BodyText"/>
        <w:widowControl/>
        <w:spacing w:before="88" w:after="240"/>
        <w:ind w:right="60"/>
        <w:jc w:val="center"/>
        <w:rPr>
          <w:b/>
          <w:u w:val="none"/>
        </w:rPr>
      </w:pPr>
      <w:r w:rsidRPr="00D9499C">
        <w:rPr>
          <w:b/>
          <w:u w:val="none"/>
        </w:rPr>
        <w:t>BYLAWS</w:t>
      </w:r>
      <w:r w:rsidR="00762B61" w:rsidRPr="00D9499C">
        <w:rPr>
          <w:b/>
          <w:u w:val="none"/>
        </w:rPr>
        <w:t xml:space="preserve"> </w:t>
      </w:r>
      <w:r w:rsidR="002E5E53" w:rsidRPr="00D9499C">
        <w:rPr>
          <w:b/>
          <w:u w:val="none"/>
        </w:rPr>
        <w:t xml:space="preserve">OF LOCAL </w:t>
      </w:r>
      <w:r w:rsidR="00762B61" w:rsidRPr="00D9499C">
        <w:rPr>
          <w:b/>
          <w:u w:val="none"/>
        </w:rPr>
        <w:t>No. 94</w:t>
      </w:r>
    </w:p>
    <w:p w:rsidR="000D39A3" w:rsidRPr="00D9499C" w:rsidRDefault="00762B61" w:rsidP="000A0233">
      <w:pPr>
        <w:pStyle w:val="BodyText"/>
        <w:widowControl/>
        <w:spacing w:after="240"/>
        <w:ind w:right="60"/>
        <w:jc w:val="center"/>
        <w:rPr>
          <w:b/>
          <w:u w:val="none"/>
        </w:rPr>
      </w:pPr>
      <w:r w:rsidRPr="00D9499C">
        <w:rPr>
          <w:b/>
          <w:u w:val="none"/>
        </w:rPr>
        <w:t xml:space="preserve">BROTHRHOOD OF </w:t>
      </w:r>
      <w:r w:rsidR="003C5309" w:rsidRPr="00D9499C">
        <w:rPr>
          <w:b/>
          <w:u w:val="none"/>
        </w:rPr>
        <w:t>RAILROAD SIGNALMEN</w:t>
      </w:r>
    </w:p>
    <w:p w:rsidR="000D39A3" w:rsidRPr="00D9499C" w:rsidRDefault="00762B61" w:rsidP="000A0233">
      <w:pPr>
        <w:widowControl/>
        <w:spacing w:after="240"/>
        <w:ind w:right="58"/>
        <w:jc w:val="center"/>
        <w:rPr>
          <w:b/>
          <w:sz w:val="24"/>
          <w:szCs w:val="24"/>
          <w:u w:val="single" w:color="181818"/>
        </w:rPr>
      </w:pPr>
      <w:r w:rsidRPr="00D9499C">
        <w:rPr>
          <w:b/>
          <w:sz w:val="24"/>
          <w:szCs w:val="24"/>
          <w:u w:val="single" w:color="181818"/>
        </w:rPr>
        <w:t>Preamble</w:t>
      </w:r>
    </w:p>
    <w:p w:rsidR="000D39A3" w:rsidRPr="00D9499C" w:rsidRDefault="00762B61" w:rsidP="000A0233">
      <w:pPr>
        <w:pStyle w:val="BodyText"/>
        <w:widowControl/>
        <w:spacing w:after="240"/>
        <w:ind w:right="60"/>
        <w:rPr>
          <w:u w:val="none"/>
        </w:rPr>
      </w:pPr>
      <w:r w:rsidRPr="00D9499C">
        <w:rPr>
          <w:u w:val="none"/>
        </w:rPr>
        <w:t xml:space="preserve">We, the </w:t>
      </w:r>
      <w:r w:rsidR="00314DFF">
        <w:rPr>
          <w:u w:val="none"/>
        </w:rPr>
        <w:t>officer</w:t>
      </w:r>
      <w:r w:rsidRPr="00D9499C">
        <w:rPr>
          <w:u w:val="none"/>
        </w:rPr>
        <w:t xml:space="preserve">s and </w:t>
      </w:r>
      <w:r w:rsidR="00314DFF">
        <w:rPr>
          <w:u w:val="none"/>
        </w:rPr>
        <w:t>m</w:t>
      </w:r>
      <w:r w:rsidRPr="00D9499C">
        <w:rPr>
          <w:u w:val="none"/>
        </w:rPr>
        <w:t xml:space="preserve">embers of Winton Local Lodge No. 94, Brotherhood of </w:t>
      </w:r>
      <w:r w:rsidR="003C5309" w:rsidRPr="00D9499C">
        <w:rPr>
          <w:u w:val="none"/>
        </w:rPr>
        <w:t>Railroad</w:t>
      </w:r>
      <w:r w:rsidRPr="00D9499C">
        <w:rPr>
          <w:u w:val="none"/>
        </w:rPr>
        <w:t xml:space="preserve"> Signalmen</w:t>
      </w:r>
      <w:r w:rsidR="000A0233">
        <w:rPr>
          <w:u w:val="none"/>
        </w:rPr>
        <w:t>,</w:t>
      </w:r>
      <w:r w:rsidRPr="00D9499C">
        <w:rPr>
          <w:u w:val="none"/>
        </w:rPr>
        <w:t xml:space="preserve"> being duly constituted by a </w:t>
      </w:r>
      <w:r w:rsidR="00314DFF">
        <w:rPr>
          <w:u w:val="none"/>
        </w:rPr>
        <w:t>c</w:t>
      </w:r>
      <w:r w:rsidRPr="00D9499C">
        <w:rPr>
          <w:u w:val="none"/>
        </w:rPr>
        <w:t xml:space="preserve">harter from Grand Lodge of the Brotherhood of </w:t>
      </w:r>
      <w:r w:rsidR="003C5309" w:rsidRPr="00D9499C">
        <w:rPr>
          <w:u w:val="none"/>
        </w:rPr>
        <w:t xml:space="preserve">Railroad </w:t>
      </w:r>
      <w:r w:rsidRPr="00D9499C">
        <w:rPr>
          <w:u w:val="none"/>
        </w:rPr>
        <w:t xml:space="preserve">Signalmen granted, established, and confirm the following </w:t>
      </w:r>
      <w:r w:rsidR="000D39A3" w:rsidRPr="00D9499C">
        <w:rPr>
          <w:u w:val="none"/>
        </w:rPr>
        <w:t>Bylaws</w:t>
      </w:r>
      <w:r w:rsidRPr="00D9499C">
        <w:rPr>
          <w:u w:val="none"/>
        </w:rPr>
        <w:t xml:space="preserve">. These </w:t>
      </w:r>
      <w:r w:rsidR="000D39A3" w:rsidRPr="00D9499C">
        <w:rPr>
          <w:u w:val="none"/>
        </w:rPr>
        <w:t>Bylaws</w:t>
      </w:r>
      <w:r w:rsidRPr="00D9499C">
        <w:rPr>
          <w:u w:val="none"/>
        </w:rPr>
        <w:t>, or any subsequent revisions, to become effective when, and if, approved by the President.</w:t>
      </w:r>
    </w:p>
    <w:p w:rsidR="00C50054" w:rsidRPr="00D9499C" w:rsidRDefault="00762B61" w:rsidP="000A0233">
      <w:pPr>
        <w:pStyle w:val="BodyText"/>
        <w:widowControl/>
        <w:spacing w:after="120"/>
        <w:ind w:right="58"/>
        <w:jc w:val="center"/>
        <w:rPr>
          <w:b/>
          <w:u w:val="none"/>
        </w:rPr>
      </w:pPr>
      <w:r w:rsidRPr="00D9499C">
        <w:rPr>
          <w:b/>
          <w:u w:val="none"/>
        </w:rPr>
        <w:t>ARTICLE I</w:t>
      </w:r>
    </w:p>
    <w:p w:rsidR="002E5E53" w:rsidRPr="00D9499C" w:rsidRDefault="003C5309" w:rsidP="000A0233">
      <w:pPr>
        <w:widowControl/>
        <w:spacing w:after="240"/>
        <w:ind w:right="58"/>
        <w:jc w:val="center"/>
        <w:rPr>
          <w:b/>
          <w:sz w:val="24"/>
          <w:szCs w:val="24"/>
          <w:u w:val="single" w:color="181818"/>
        </w:rPr>
      </w:pPr>
      <w:r w:rsidRPr="00D9499C">
        <w:rPr>
          <w:b/>
          <w:sz w:val="24"/>
          <w:szCs w:val="24"/>
          <w:u w:val="single" w:color="181818"/>
        </w:rPr>
        <w:t>Meetings and</w:t>
      </w:r>
      <w:r w:rsidR="00762B61" w:rsidRPr="00D9499C">
        <w:rPr>
          <w:b/>
          <w:sz w:val="24"/>
          <w:szCs w:val="24"/>
          <w:u w:val="single" w:color="181818"/>
        </w:rPr>
        <w:t xml:space="preserve"> Jurisdiction</w:t>
      </w:r>
    </w:p>
    <w:p w:rsidR="002E5E53" w:rsidRPr="00D9499C" w:rsidRDefault="002E5E53" w:rsidP="000A0233">
      <w:pPr>
        <w:pStyle w:val="BodyText"/>
        <w:widowControl/>
        <w:spacing w:after="240"/>
        <w:ind w:right="60"/>
      </w:pPr>
      <w:r w:rsidRPr="00D9499C">
        <w:rPr>
          <w:b/>
          <w:u w:color="181818"/>
        </w:rPr>
        <w:t>Section </w:t>
      </w:r>
      <w:r w:rsidRPr="00D9499C">
        <w:rPr>
          <w:b/>
          <w:u w:color="2B2B2B"/>
        </w:rPr>
        <w:t>1</w:t>
      </w:r>
      <w:r w:rsidR="00762B61" w:rsidRPr="00D9499C">
        <w:rPr>
          <w:u w:color="2B2B2B"/>
        </w:rPr>
        <w:t>.</w:t>
      </w:r>
      <w:r w:rsidR="00762B61" w:rsidRPr="00D9499C">
        <w:rPr>
          <w:u w:val="none"/>
        </w:rPr>
        <w:tab/>
        <w:t xml:space="preserve">This Local shall be known by the name of Winton Local Lodge No. 94, Brotherhood of </w:t>
      </w:r>
      <w:r w:rsidR="003C5309" w:rsidRPr="00D9499C">
        <w:rPr>
          <w:u w:val="none"/>
        </w:rPr>
        <w:t xml:space="preserve">Railroad </w:t>
      </w:r>
      <w:r w:rsidR="00762B61" w:rsidRPr="00D9499C">
        <w:rPr>
          <w:u w:val="none"/>
        </w:rPr>
        <w:t>Signalmen. The Jurisdiction shall be over the following Signal</w:t>
      </w:r>
      <w:r w:rsidR="003C5309" w:rsidRPr="00D9499C">
        <w:rPr>
          <w:u w:val="none"/>
        </w:rPr>
        <w:t xml:space="preserve"> </w:t>
      </w:r>
      <w:r w:rsidR="00762B61" w:rsidRPr="00D9499C">
        <w:rPr>
          <w:u w:val="none"/>
        </w:rPr>
        <w:t>Seniority Districts on the Baltimore and Ohio Railroad Company: Akron Division; Ohio Division; Chicago Division; Toledo-Indianapolis Division; St. Louis Division, East End; St. Louis Division, West End; Newark Division; and New Rock Division.</w:t>
      </w:r>
    </w:p>
    <w:p w:rsidR="002E5E53" w:rsidRPr="00D9499C" w:rsidRDefault="002E5E53" w:rsidP="000A0233">
      <w:pPr>
        <w:pStyle w:val="BodyText"/>
        <w:widowControl/>
        <w:spacing w:after="240"/>
        <w:ind w:right="60"/>
      </w:pPr>
      <w:r w:rsidRPr="00D9499C">
        <w:rPr>
          <w:b/>
        </w:rPr>
        <w:t>Section </w:t>
      </w:r>
      <w:r w:rsidRPr="00D9499C">
        <w:rPr>
          <w:b/>
          <w:u w:color="1C1C1C"/>
        </w:rPr>
        <w:t>2</w:t>
      </w:r>
      <w:r w:rsidR="00762B61" w:rsidRPr="00D9499C">
        <w:rPr>
          <w:u w:color="1C1C1C"/>
        </w:rPr>
        <w:t>.</w:t>
      </w:r>
      <w:r w:rsidR="00762B61" w:rsidRPr="00D9499C">
        <w:rPr>
          <w:u w:val="none"/>
        </w:rPr>
        <w:tab/>
        <w:t xml:space="preserve">The regular meetings of this </w:t>
      </w:r>
      <w:r w:rsidR="00314DFF">
        <w:rPr>
          <w:u w:val="none"/>
        </w:rPr>
        <w:t>Lodge</w:t>
      </w:r>
      <w:r w:rsidR="00762B61" w:rsidRPr="00D9499C">
        <w:rPr>
          <w:u w:val="none"/>
        </w:rPr>
        <w:t xml:space="preserve"> shall be held on the third Saturday of January, April, July</w:t>
      </w:r>
      <w:r w:rsidR="000A0233">
        <w:rPr>
          <w:u w:val="none"/>
        </w:rPr>
        <w:t>,</w:t>
      </w:r>
      <w:r w:rsidR="00762B61" w:rsidRPr="00D9499C">
        <w:rPr>
          <w:u w:val="none"/>
        </w:rPr>
        <w:t xml:space="preserve"> and October of each year at 10:00 a.m. Eastern Standard Time or Eastern Daylight Savings Time</w:t>
      </w:r>
      <w:r w:rsidR="000A0233">
        <w:rPr>
          <w:u w:val="none"/>
        </w:rPr>
        <w:t>,</w:t>
      </w:r>
      <w:r w:rsidR="00762B61" w:rsidRPr="00D9499C">
        <w:rPr>
          <w:u w:val="none"/>
        </w:rPr>
        <w:t xml:space="preserve"> whichever is</w:t>
      </w:r>
      <w:r w:rsidR="000A0233">
        <w:rPr>
          <w:u w:val="none"/>
        </w:rPr>
        <w:t xml:space="preserve"> being observed in Baltimore, Maryland</w:t>
      </w:r>
      <w:r w:rsidR="00762B61" w:rsidRPr="00D9499C">
        <w:rPr>
          <w:u w:val="none"/>
        </w:rPr>
        <w:t>. If the regular meeting falls on a holiday weekend</w:t>
      </w:r>
      <w:r w:rsidR="000A0233">
        <w:rPr>
          <w:u w:val="none"/>
        </w:rPr>
        <w:t>,</w:t>
      </w:r>
      <w:r w:rsidR="00762B61" w:rsidRPr="00D9499C">
        <w:rPr>
          <w:u w:val="none"/>
        </w:rPr>
        <w:t xml:space="preserve"> the meeting will be advanced one week. The meeting locations to be decided at the April meeting for the following year.</w:t>
      </w:r>
    </w:p>
    <w:p w:rsidR="002E5E53" w:rsidRPr="00D9499C" w:rsidRDefault="002E5E53" w:rsidP="000A0233">
      <w:pPr>
        <w:pStyle w:val="BodyText"/>
        <w:widowControl/>
        <w:spacing w:before="1" w:after="240"/>
        <w:ind w:right="60"/>
      </w:pPr>
      <w:r w:rsidRPr="00D9499C">
        <w:rPr>
          <w:b/>
        </w:rPr>
        <w:t>Section </w:t>
      </w:r>
      <w:r w:rsidRPr="00D9499C">
        <w:rPr>
          <w:b/>
          <w:u w:color="1F1F1F"/>
        </w:rPr>
        <w:t>3</w:t>
      </w:r>
      <w:r w:rsidR="00314DFF">
        <w:rPr>
          <w:u w:val="none"/>
        </w:rPr>
        <w:t>.</w:t>
      </w:r>
      <w:r w:rsidR="00314DFF">
        <w:rPr>
          <w:u w:val="none"/>
        </w:rPr>
        <w:tab/>
      </w:r>
      <w:r w:rsidR="00762B61" w:rsidRPr="00D9499C">
        <w:rPr>
          <w:u w:val="none"/>
        </w:rPr>
        <w:t xml:space="preserve">A special meeting of this </w:t>
      </w:r>
      <w:r w:rsidR="00314DFF">
        <w:rPr>
          <w:u w:val="none"/>
        </w:rPr>
        <w:t>Lodge</w:t>
      </w:r>
      <w:r w:rsidR="00762B61" w:rsidRPr="00D9499C">
        <w:rPr>
          <w:u w:val="none"/>
        </w:rPr>
        <w:t xml:space="preserve"> may be called if five or more members in good standing sign a petition requesting the special meeting, or as otherwise provided in Section 61 of Article II of the Constitution.</w:t>
      </w:r>
    </w:p>
    <w:p w:rsidR="002E5E53" w:rsidRPr="00D9499C" w:rsidRDefault="002E5E53" w:rsidP="000A0233">
      <w:pPr>
        <w:widowControl/>
        <w:spacing w:after="240"/>
        <w:ind w:right="60"/>
        <w:rPr>
          <w:sz w:val="24"/>
          <w:szCs w:val="24"/>
          <w:u w:val="single"/>
        </w:rPr>
      </w:pPr>
      <w:r w:rsidRPr="00D9499C">
        <w:rPr>
          <w:b/>
          <w:sz w:val="24"/>
          <w:szCs w:val="24"/>
          <w:u w:val="single"/>
        </w:rPr>
        <w:t>Section </w:t>
      </w:r>
      <w:r w:rsidRPr="00D9499C">
        <w:rPr>
          <w:b/>
          <w:sz w:val="24"/>
          <w:szCs w:val="24"/>
          <w:u w:val="single" w:color="1F1F1F"/>
        </w:rPr>
        <w:t>4</w:t>
      </w:r>
      <w:r w:rsidR="00762B61" w:rsidRPr="00D9499C">
        <w:rPr>
          <w:sz w:val="24"/>
          <w:szCs w:val="24"/>
          <w:u w:val="single" w:color="1F1F1F"/>
        </w:rPr>
        <w:t>.</w:t>
      </w:r>
      <w:r w:rsidR="00762B61" w:rsidRPr="00D9499C">
        <w:rPr>
          <w:sz w:val="24"/>
          <w:szCs w:val="24"/>
        </w:rPr>
        <w:tab/>
        <w:t>The Lod</w:t>
      </w:r>
      <w:r w:rsidR="003C5309" w:rsidRPr="00D9499C">
        <w:rPr>
          <w:sz w:val="24"/>
          <w:szCs w:val="24"/>
        </w:rPr>
        <w:t>ge shall, on or before January 1</w:t>
      </w:r>
      <w:r w:rsidR="00314DFF">
        <w:rPr>
          <w:sz w:val="24"/>
          <w:szCs w:val="24"/>
        </w:rPr>
        <w:t xml:space="preserve"> </w:t>
      </w:r>
      <w:r w:rsidR="00762B61" w:rsidRPr="00D9499C">
        <w:rPr>
          <w:sz w:val="24"/>
          <w:szCs w:val="24"/>
        </w:rPr>
        <w:t xml:space="preserve">of </w:t>
      </w:r>
      <w:r w:rsidR="003C5309" w:rsidRPr="00D9499C">
        <w:rPr>
          <w:sz w:val="24"/>
          <w:szCs w:val="24"/>
        </w:rPr>
        <w:t>each year</w:t>
      </w:r>
      <w:r w:rsidR="00762B61" w:rsidRPr="00D9499C">
        <w:rPr>
          <w:sz w:val="24"/>
          <w:szCs w:val="24"/>
        </w:rPr>
        <w:t xml:space="preserve">, furnish all </w:t>
      </w:r>
      <w:r w:rsidR="003C5309" w:rsidRPr="00D9499C">
        <w:rPr>
          <w:sz w:val="24"/>
          <w:szCs w:val="24"/>
        </w:rPr>
        <w:t>members in</w:t>
      </w:r>
      <w:r w:rsidR="00762B61" w:rsidRPr="00D9499C">
        <w:rPr>
          <w:sz w:val="24"/>
          <w:szCs w:val="24"/>
        </w:rPr>
        <w:t xml:space="preserve"> good standing a schedule of date, place, and time of meetings for that year.</w:t>
      </w:r>
    </w:p>
    <w:p w:rsidR="002E5E53" w:rsidRPr="00D9499C" w:rsidRDefault="002E5E53" w:rsidP="000A0233">
      <w:pPr>
        <w:widowControl/>
        <w:spacing w:after="240"/>
        <w:ind w:right="60"/>
        <w:rPr>
          <w:sz w:val="24"/>
          <w:szCs w:val="24"/>
          <w:u w:val="single"/>
        </w:rPr>
      </w:pPr>
      <w:r w:rsidRPr="00D9499C">
        <w:rPr>
          <w:b/>
          <w:sz w:val="24"/>
          <w:szCs w:val="24"/>
          <w:u w:val="single"/>
        </w:rPr>
        <w:t>Section </w:t>
      </w:r>
      <w:r w:rsidRPr="00D9499C">
        <w:rPr>
          <w:b/>
          <w:sz w:val="24"/>
          <w:szCs w:val="24"/>
          <w:u w:val="single" w:color="2B2B2B"/>
        </w:rPr>
        <w:t>5</w:t>
      </w:r>
      <w:r w:rsidR="00762B61" w:rsidRPr="00D9499C">
        <w:rPr>
          <w:sz w:val="24"/>
          <w:szCs w:val="24"/>
          <w:u w:val="single" w:color="2B2B2B"/>
        </w:rPr>
        <w:t>.</w:t>
      </w:r>
      <w:r w:rsidR="00314DFF">
        <w:rPr>
          <w:sz w:val="24"/>
          <w:szCs w:val="24"/>
        </w:rPr>
        <w:tab/>
      </w:r>
      <w:r w:rsidR="00762B61" w:rsidRPr="00D9499C">
        <w:rPr>
          <w:sz w:val="24"/>
          <w:szCs w:val="24"/>
        </w:rPr>
        <w:t>A change in time, date, or place of a regular</w:t>
      </w:r>
      <w:r w:rsidR="003C5309" w:rsidRPr="00D9499C">
        <w:rPr>
          <w:sz w:val="24"/>
          <w:szCs w:val="24"/>
        </w:rPr>
        <w:t xml:space="preserve"> </w:t>
      </w:r>
      <w:r w:rsidR="00762B61" w:rsidRPr="00D9499C">
        <w:rPr>
          <w:sz w:val="24"/>
          <w:szCs w:val="24"/>
        </w:rPr>
        <w:t>meeting shall not be considered except</w:t>
      </w:r>
      <w:r w:rsidR="003C5309" w:rsidRPr="00D9499C">
        <w:rPr>
          <w:sz w:val="24"/>
          <w:szCs w:val="24"/>
        </w:rPr>
        <w:t xml:space="preserve"> </w:t>
      </w:r>
      <w:r w:rsidR="00762B61" w:rsidRPr="00D9499C">
        <w:rPr>
          <w:sz w:val="24"/>
          <w:szCs w:val="24"/>
        </w:rPr>
        <w:t>upon written request signed by at least five members in good standing clearly setting forth the reason therefore, and then only when presented to the Lodge not later than the preceding regular meeting.</w:t>
      </w:r>
    </w:p>
    <w:p w:rsidR="000D39A3" w:rsidRPr="00D9499C" w:rsidRDefault="002E5E53" w:rsidP="000A0233">
      <w:pPr>
        <w:widowControl/>
        <w:spacing w:after="240"/>
        <w:ind w:right="60"/>
        <w:rPr>
          <w:sz w:val="24"/>
          <w:szCs w:val="24"/>
        </w:rPr>
      </w:pPr>
      <w:r w:rsidRPr="00D9499C">
        <w:rPr>
          <w:b/>
          <w:sz w:val="24"/>
          <w:szCs w:val="24"/>
          <w:u w:val="single"/>
        </w:rPr>
        <w:t>Section </w:t>
      </w:r>
      <w:r w:rsidRPr="00D9499C">
        <w:rPr>
          <w:b/>
          <w:sz w:val="24"/>
          <w:szCs w:val="24"/>
          <w:u w:val="single" w:color="1F1F1F"/>
        </w:rPr>
        <w:t>6</w:t>
      </w:r>
      <w:r w:rsidR="00762B61" w:rsidRPr="00D9499C">
        <w:rPr>
          <w:sz w:val="24"/>
          <w:szCs w:val="24"/>
          <w:u w:val="single" w:color="1F1F1F"/>
        </w:rPr>
        <w:t>.</w:t>
      </w:r>
      <w:r w:rsidR="00762B61" w:rsidRPr="00D9499C">
        <w:rPr>
          <w:sz w:val="24"/>
          <w:szCs w:val="24"/>
        </w:rPr>
        <w:tab/>
        <w:t>All meetings shall be conducted in accordance with the Constitution and Ritual.</w:t>
      </w:r>
    </w:p>
    <w:p w:rsidR="000D39A3" w:rsidRPr="00D9499C" w:rsidRDefault="00762B61" w:rsidP="000A0233">
      <w:pPr>
        <w:pStyle w:val="BodyText"/>
        <w:widowControl/>
        <w:spacing w:after="120"/>
        <w:ind w:right="58"/>
        <w:jc w:val="center"/>
        <w:rPr>
          <w:b/>
          <w:u w:val="none"/>
        </w:rPr>
      </w:pPr>
      <w:r w:rsidRPr="00D9499C">
        <w:rPr>
          <w:b/>
          <w:u w:val="none"/>
        </w:rPr>
        <w:t>ARTICLE II</w:t>
      </w:r>
    </w:p>
    <w:p w:rsidR="002E5E53" w:rsidRPr="00D9499C" w:rsidRDefault="00314DFF" w:rsidP="000A0233">
      <w:pPr>
        <w:widowControl/>
        <w:spacing w:after="240"/>
        <w:ind w:right="58"/>
        <w:jc w:val="center"/>
        <w:rPr>
          <w:b/>
          <w:sz w:val="24"/>
          <w:szCs w:val="24"/>
          <w:u w:val="single" w:color="181818"/>
        </w:rPr>
      </w:pPr>
      <w:r>
        <w:rPr>
          <w:b/>
          <w:sz w:val="24"/>
          <w:szCs w:val="24"/>
          <w:u w:val="single" w:color="181818"/>
        </w:rPr>
        <w:t>Officer</w:t>
      </w:r>
      <w:r w:rsidR="00762B61" w:rsidRPr="00D9499C">
        <w:rPr>
          <w:b/>
          <w:sz w:val="24"/>
          <w:szCs w:val="24"/>
          <w:u w:val="single" w:color="181818"/>
        </w:rPr>
        <w:t>s and Their Duties</w:t>
      </w:r>
    </w:p>
    <w:p w:rsidR="002E5E53" w:rsidRPr="00D9499C" w:rsidRDefault="002E5E53" w:rsidP="000A0233">
      <w:pPr>
        <w:widowControl/>
        <w:spacing w:after="240"/>
        <w:ind w:right="60"/>
        <w:rPr>
          <w:sz w:val="24"/>
          <w:szCs w:val="24"/>
          <w:u w:val="single"/>
        </w:rPr>
      </w:pPr>
      <w:r w:rsidRPr="00D9499C">
        <w:rPr>
          <w:b/>
          <w:sz w:val="24"/>
          <w:szCs w:val="24"/>
          <w:u w:val="single" w:color="181818"/>
        </w:rPr>
        <w:t>Section </w:t>
      </w:r>
      <w:r w:rsidRPr="00D9499C">
        <w:rPr>
          <w:b/>
          <w:sz w:val="24"/>
          <w:szCs w:val="24"/>
          <w:u w:val="single" w:color="1C1C1C"/>
        </w:rPr>
        <w:t>1</w:t>
      </w:r>
      <w:r w:rsidR="00762B61" w:rsidRPr="00D9499C">
        <w:rPr>
          <w:sz w:val="24"/>
          <w:szCs w:val="24"/>
          <w:u w:val="single" w:color="1C1C1C"/>
        </w:rPr>
        <w:t>.</w:t>
      </w:r>
      <w:r w:rsidR="00762B61" w:rsidRPr="00D9499C">
        <w:rPr>
          <w:sz w:val="24"/>
          <w:szCs w:val="24"/>
        </w:rPr>
        <w:tab/>
        <w:t>The officers of this Lodge shall be only those provided for in the Constitution.</w:t>
      </w:r>
    </w:p>
    <w:p w:rsidR="002E5E53" w:rsidRPr="00D9499C" w:rsidRDefault="002E5E53" w:rsidP="000A0233">
      <w:pPr>
        <w:pStyle w:val="BodyText"/>
        <w:widowControl/>
        <w:spacing w:before="93" w:after="240"/>
        <w:ind w:right="60"/>
      </w:pPr>
      <w:r w:rsidRPr="00D9499C">
        <w:rPr>
          <w:b/>
        </w:rPr>
        <w:t>Section </w:t>
      </w:r>
      <w:r w:rsidRPr="00D9499C">
        <w:rPr>
          <w:b/>
          <w:u w:color="181818"/>
        </w:rPr>
        <w:t>2</w:t>
      </w:r>
      <w:r w:rsidR="00762B61" w:rsidRPr="00D9499C">
        <w:rPr>
          <w:u w:val="none"/>
        </w:rPr>
        <w:t>.</w:t>
      </w:r>
      <w:r w:rsidR="00762B61" w:rsidRPr="00D9499C">
        <w:rPr>
          <w:u w:val="none"/>
        </w:rPr>
        <w:tab/>
        <w:t>All of the officers of this Lodge shall be nominated and elected in accordance with the Constitution. Chaplain and Sergeant-at-</w:t>
      </w:r>
      <w:r w:rsidR="00314DFF">
        <w:rPr>
          <w:u w:val="none"/>
        </w:rPr>
        <w:t>A</w:t>
      </w:r>
      <w:r w:rsidR="00762B61" w:rsidRPr="00D9499C">
        <w:rPr>
          <w:u w:val="none"/>
        </w:rPr>
        <w:t>rms are to be appointed at each meeting by the presiding officer.</w:t>
      </w:r>
    </w:p>
    <w:p w:rsidR="002E5E53" w:rsidRPr="00D9499C" w:rsidRDefault="002E5E53" w:rsidP="000A0233">
      <w:pPr>
        <w:pStyle w:val="BodyText"/>
        <w:widowControl/>
        <w:spacing w:after="240"/>
        <w:ind w:right="60"/>
      </w:pPr>
      <w:r w:rsidRPr="00D9499C">
        <w:rPr>
          <w:b/>
        </w:rPr>
        <w:lastRenderedPageBreak/>
        <w:t>Section </w:t>
      </w:r>
      <w:r w:rsidRPr="00D9499C">
        <w:rPr>
          <w:b/>
          <w:u w:color="1C1C1C"/>
        </w:rPr>
        <w:t>3</w:t>
      </w:r>
      <w:r w:rsidR="00762B61" w:rsidRPr="00D9499C">
        <w:rPr>
          <w:u w:val="none"/>
        </w:rPr>
        <w:t>.</w:t>
      </w:r>
      <w:r w:rsidR="00762B61" w:rsidRPr="00D9499C">
        <w:rPr>
          <w:u w:val="none"/>
        </w:rPr>
        <w:tab/>
        <w:t xml:space="preserve">The duties of the </w:t>
      </w:r>
      <w:r w:rsidR="00314DFF">
        <w:rPr>
          <w:u w:val="none"/>
        </w:rPr>
        <w:t>officer</w:t>
      </w:r>
      <w:r w:rsidR="00762B61" w:rsidRPr="00D9499C">
        <w:rPr>
          <w:u w:val="none"/>
        </w:rPr>
        <w:t>s of this Lodge shall be all of those enumerated in the Constitution and these Bylaws.</w:t>
      </w:r>
    </w:p>
    <w:p w:rsidR="002E5E53" w:rsidRPr="00D9499C" w:rsidRDefault="002E5E53" w:rsidP="000A0233">
      <w:pPr>
        <w:widowControl/>
        <w:spacing w:before="1" w:after="240"/>
        <w:ind w:right="60"/>
        <w:rPr>
          <w:sz w:val="24"/>
          <w:szCs w:val="24"/>
          <w:u w:val="single"/>
        </w:rPr>
      </w:pPr>
      <w:r w:rsidRPr="00D9499C">
        <w:rPr>
          <w:b/>
          <w:sz w:val="24"/>
          <w:szCs w:val="24"/>
          <w:u w:val="single"/>
        </w:rPr>
        <w:t>Section </w:t>
      </w:r>
      <w:r w:rsidRPr="00D9499C">
        <w:rPr>
          <w:b/>
          <w:sz w:val="24"/>
          <w:szCs w:val="24"/>
          <w:u w:val="single" w:color="1C1C1C"/>
        </w:rPr>
        <w:t>4</w:t>
      </w:r>
      <w:r w:rsidR="00762B61" w:rsidRPr="00D9499C">
        <w:rPr>
          <w:sz w:val="24"/>
          <w:szCs w:val="24"/>
          <w:u w:val="single" w:color="1C1C1C"/>
        </w:rPr>
        <w:t>.</w:t>
      </w:r>
      <w:r w:rsidR="00762B61" w:rsidRPr="00D9499C">
        <w:rPr>
          <w:sz w:val="24"/>
          <w:szCs w:val="24"/>
        </w:rPr>
        <w:tab/>
        <w:t>The Financial Secretary shall also be secretary of the Delinquent Committee.</w:t>
      </w:r>
    </w:p>
    <w:p w:rsidR="00C50054" w:rsidRPr="00D9499C" w:rsidRDefault="002E5E53" w:rsidP="000A0233">
      <w:pPr>
        <w:pStyle w:val="BodyText"/>
        <w:widowControl/>
        <w:spacing w:after="240"/>
        <w:ind w:right="60"/>
        <w:rPr>
          <w:u w:val="none"/>
        </w:rPr>
      </w:pPr>
      <w:r w:rsidRPr="00D9499C">
        <w:rPr>
          <w:b/>
        </w:rPr>
        <w:t>Section </w:t>
      </w:r>
      <w:r w:rsidR="00D9499C" w:rsidRPr="00D9499C">
        <w:rPr>
          <w:b/>
          <w:u w:color="1C1C1C"/>
        </w:rPr>
        <w:t>5</w:t>
      </w:r>
      <w:r w:rsidR="00762B61" w:rsidRPr="00D9499C">
        <w:rPr>
          <w:u w:color="1C1C1C"/>
        </w:rPr>
        <w:t>.</w:t>
      </w:r>
      <w:r w:rsidR="00762B61" w:rsidRPr="00D9499C">
        <w:rPr>
          <w:u w:val="none"/>
        </w:rPr>
        <w:tab/>
        <w:t>It shall be the duty of the Board of Trustees to recommend the salaries and allowances of the Local 94 Lodge officers.</w:t>
      </w:r>
    </w:p>
    <w:p w:rsidR="00C50054" w:rsidRPr="00D9499C" w:rsidRDefault="00762B61" w:rsidP="000A0233">
      <w:pPr>
        <w:pStyle w:val="BodyText"/>
        <w:widowControl/>
        <w:spacing w:before="64" w:after="240"/>
        <w:ind w:right="60"/>
        <w:rPr>
          <w:u w:val="none"/>
        </w:rPr>
      </w:pPr>
      <w:r w:rsidRPr="00D9499C">
        <w:rPr>
          <w:u w:val="none"/>
        </w:rPr>
        <w:t>Only the Local President, Financial Secretary, Recording Secretary, and Local Chairmen will receive allowances and travel expenses for attending regular meetings.</w:t>
      </w:r>
    </w:p>
    <w:p w:rsidR="00C50054" w:rsidRPr="00D9499C" w:rsidRDefault="00762B61" w:rsidP="000A0233">
      <w:pPr>
        <w:pStyle w:val="BodyText"/>
        <w:widowControl/>
        <w:spacing w:before="66" w:after="240"/>
        <w:ind w:right="60"/>
        <w:rPr>
          <w:u w:val="none"/>
        </w:rPr>
      </w:pPr>
      <w:r w:rsidRPr="00D9499C">
        <w:rPr>
          <w:u w:val="none"/>
        </w:rPr>
        <w:t xml:space="preserve">In the event of their absence at a regular meeting, the substitute </w:t>
      </w:r>
      <w:r w:rsidR="00314DFF">
        <w:rPr>
          <w:u w:val="none"/>
        </w:rPr>
        <w:t>officer</w:t>
      </w:r>
      <w:r w:rsidRPr="00D9499C">
        <w:rPr>
          <w:u w:val="none"/>
        </w:rPr>
        <w:t>s will receive the allowances and travel expenses of the position filled.</w:t>
      </w:r>
    </w:p>
    <w:p w:rsidR="00C50054" w:rsidRPr="00D9499C" w:rsidRDefault="00314DFF" w:rsidP="000A0233">
      <w:pPr>
        <w:pStyle w:val="BodyText"/>
        <w:widowControl/>
        <w:spacing w:before="62" w:after="240"/>
        <w:ind w:right="60"/>
        <w:rPr>
          <w:u w:val="none"/>
        </w:rPr>
      </w:pPr>
      <w:r>
        <w:rPr>
          <w:u w:val="none"/>
        </w:rPr>
        <w:t>Officers</w:t>
      </w:r>
      <w:r w:rsidR="00762B61" w:rsidRPr="00D9499C">
        <w:rPr>
          <w:u w:val="none"/>
        </w:rPr>
        <w:t xml:space="preserve"> who hold more than one position will only be entitled to salaries, allowances, and travel expenses for one office of the offices held.</w:t>
      </w:r>
    </w:p>
    <w:p w:rsidR="00C50054" w:rsidRPr="00D9499C" w:rsidRDefault="00762B61" w:rsidP="000A0233">
      <w:pPr>
        <w:widowControl/>
        <w:spacing w:before="66" w:after="240"/>
        <w:ind w:right="60"/>
        <w:rPr>
          <w:sz w:val="24"/>
          <w:szCs w:val="24"/>
        </w:rPr>
      </w:pPr>
      <w:r w:rsidRPr="00D9499C">
        <w:rPr>
          <w:sz w:val="24"/>
          <w:szCs w:val="24"/>
        </w:rPr>
        <w:t>Trustees will receive travel expenses when conducting an audit.</w:t>
      </w:r>
    </w:p>
    <w:p w:rsidR="002E5E53" w:rsidRPr="00D9499C" w:rsidRDefault="00762B61" w:rsidP="000A0233">
      <w:pPr>
        <w:pStyle w:val="BodyText"/>
        <w:widowControl/>
        <w:spacing w:before="78" w:after="240"/>
        <w:ind w:right="60"/>
      </w:pPr>
      <w:r w:rsidRPr="00D9499C">
        <w:rPr>
          <w:u w:val="none"/>
        </w:rPr>
        <w:t xml:space="preserve">In the event a special committee must be formed to perform union business, the </w:t>
      </w:r>
      <w:r w:rsidR="00314DFF">
        <w:rPr>
          <w:u w:val="none"/>
        </w:rPr>
        <w:t>officer</w:t>
      </w:r>
      <w:r w:rsidRPr="00D9499C">
        <w:rPr>
          <w:u w:val="none"/>
        </w:rPr>
        <w:t>s attending the special committee meeting shall be entitled to travel expenses.</w:t>
      </w:r>
    </w:p>
    <w:p w:rsidR="000D39A3" w:rsidRPr="00D9499C" w:rsidRDefault="002E5E53" w:rsidP="000A0233">
      <w:pPr>
        <w:pStyle w:val="BodyText"/>
        <w:widowControl/>
        <w:spacing w:before="69" w:after="240"/>
        <w:ind w:right="60"/>
        <w:rPr>
          <w:u w:val="none"/>
        </w:rPr>
      </w:pPr>
      <w:r w:rsidRPr="00D9499C">
        <w:rPr>
          <w:b/>
        </w:rPr>
        <w:t>Section </w:t>
      </w:r>
      <w:r w:rsidRPr="00D9499C">
        <w:rPr>
          <w:b/>
          <w:u w:color="1C1C1C"/>
        </w:rPr>
        <w:t>6</w:t>
      </w:r>
      <w:r w:rsidR="00762B61" w:rsidRPr="00D9499C">
        <w:rPr>
          <w:u w:color="1C1C1C"/>
        </w:rPr>
        <w:t>.</w:t>
      </w:r>
      <w:r w:rsidR="00762B61" w:rsidRPr="00D9499C">
        <w:rPr>
          <w:u w:val="none"/>
        </w:rPr>
        <w:tab/>
        <w:t xml:space="preserve">No member shall be authorized to collect dues except the Financial </w:t>
      </w:r>
      <w:r w:rsidR="00314DFF">
        <w:rPr>
          <w:u w:val="none"/>
        </w:rPr>
        <w:t>Secretary.</w:t>
      </w:r>
    </w:p>
    <w:p w:rsidR="00C50054" w:rsidRPr="00D9499C" w:rsidRDefault="00762B61" w:rsidP="000A0233">
      <w:pPr>
        <w:pStyle w:val="BodyText"/>
        <w:widowControl/>
        <w:spacing w:after="120"/>
        <w:ind w:right="58"/>
        <w:jc w:val="center"/>
        <w:rPr>
          <w:b/>
          <w:u w:val="none"/>
        </w:rPr>
      </w:pPr>
      <w:r w:rsidRPr="00D9499C">
        <w:rPr>
          <w:b/>
          <w:u w:val="none"/>
        </w:rPr>
        <w:t>ARTICLE III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Dues</w:t>
      </w:r>
    </w:p>
    <w:p w:rsidR="002E5E53" w:rsidRPr="00D9499C" w:rsidRDefault="002E5E53" w:rsidP="000A0233">
      <w:pPr>
        <w:pStyle w:val="BodyText"/>
        <w:widowControl/>
        <w:spacing w:after="240"/>
        <w:ind w:right="60"/>
      </w:pPr>
      <w:r w:rsidRPr="00D9499C">
        <w:rPr>
          <w:b/>
          <w:u w:color="181818"/>
        </w:rPr>
        <w:t>Section </w:t>
      </w:r>
      <w:r w:rsidRPr="00D9499C">
        <w:rPr>
          <w:b/>
          <w:u w:color="1C1C1C"/>
        </w:rPr>
        <w:t>1</w:t>
      </w:r>
      <w:r w:rsidR="00762B61" w:rsidRPr="00D9499C">
        <w:rPr>
          <w:u w:color="1C1C1C"/>
        </w:rPr>
        <w:t>.</w:t>
      </w:r>
      <w:r w:rsidR="00D9499C" w:rsidRPr="00D9499C">
        <w:rPr>
          <w:u w:val="none"/>
        </w:rPr>
        <w:tab/>
      </w:r>
      <w:r w:rsidR="00762B61" w:rsidRPr="00D9499C">
        <w:rPr>
          <w:u w:val="none"/>
        </w:rPr>
        <w:t>The dues for membership in this local shall be payable quarterly or annually in advance. Dues wi</w:t>
      </w:r>
      <w:r w:rsidR="00964A9B">
        <w:rPr>
          <w:u w:val="none"/>
        </w:rPr>
        <w:t>ll</w:t>
      </w:r>
      <w:r w:rsidR="00762B61" w:rsidRPr="00D9499C">
        <w:rPr>
          <w:u w:val="none"/>
        </w:rPr>
        <w:t xml:space="preserve"> be an amount equal to the quarterly per capita tax, per member, established by Grand Lodge and the General Committee, plus an amount equal to one hour at the National Signalman</w:t>
      </w:r>
      <w:r w:rsidR="00964A9B">
        <w:rPr>
          <w:u w:val="none"/>
        </w:rPr>
        <w:t>’</w:t>
      </w:r>
      <w:r w:rsidR="00762B61" w:rsidRPr="00D9499C">
        <w:rPr>
          <w:u w:val="none"/>
        </w:rPr>
        <w:t>s rate for use by the Local.</w:t>
      </w:r>
    </w:p>
    <w:p w:rsidR="002E5E53" w:rsidRPr="00D9499C" w:rsidRDefault="002E5E53" w:rsidP="000A0233">
      <w:pPr>
        <w:pStyle w:val="BodyText"/>
        <w:widowControl/>
        <w:spacing w:after="240"/>
        <w:ind w:right="60"/>
      </w:pPr>
      <w:r w:rsidRPr="00D9499C">
        <w:rPr>
          <w:b/>
        </w:rPr>
        <w:t>Section </w:t>
      </w:r>
      <w:r w:rsidRPr="00D9499C">
        <w:rPr>
          <w:b/>
          <w:u w:color="1F1F1F"/>
        </w:rPr>
        <w:t>2</w:t>
      </w:r>
      <w:r w:rsidR="00762B61" w:rsidRPr="00D9499C">
        <w:rPr>
          <w:u w:color="1F1F1F"/>
        </w:rPr>
        <w:t>.</w:t>
      </w:r>
      <w:r w:rsidR="00762B61" w:rsidRPr="00D9499C">
        <w:rPr>
          <w:u w:val="none"/>
        </w:rPr>
        <w:tab/>
        <w:t xml:space="preserve">Local 94 shall pay to Grand Lodge a per capita tax per member, per </w:t>
      </w:r>
      <w:r w:rsidR="003C5309" w:rsidRPr="00D9499C">
        <w:rPr>
          <w:u w:val="none"/>
        </w:rPr>
        <w:t>quarter</w:t>
      </w:r>
      <w:r w:rsidR="00762B61" w:rsidRPr="00D9499C">
        <w:rPr>
          <w:u w:val="none"/>
        </w:rPr>
        <w:t>, as established by the Constitution.</w:t>
      </w:r>
    </w:p>
    <w:p w:rsidR="002E5E53" w:rsidRPr="00D9499C" w:rsidRDefault="002E5E53" w:rsidP="000A0233">
      <w:pPr>
        <w:widowControl/>
        <w:spacing w:before="1" w:after="240"/>
        <w:ind w:right="60"/>
        <w:rPr>
          <w:sz w:val="24"/>
          <w:szCs w:val="24"/>
          <w:u w:val="single"/>
        </w:rPr>
      </w:pPr>
      <w:r w:rsidRPr="00D9499C">
        <w:rPr>
          <w:b/>
          <w:sz w:val="24"/>
          <w:szCs w:val="24"/>
          <w:u w:val="single"/>
        </w:rPr>
        <w:t>Section </w:t>
      </w:r>
      <w:r w:rsidRPr="00D9499C">
        <w:rPr>
          <w:b/>
          <w:sz w:val="24"/>
          <w:szCs w:val="24"/>
          <w:u w:val="single" w:color="1C1C1C"/>
        </w:rPr>
        <w:t>3</w:t>
      </w:r>
      <w:r w:rsidR="00762B61" w:rsidRPr="00D9499C">
        <w:rPr>
          <w:sz w:val="24"/>
          <w:szCs w:val="24"/>
        </w:rPr>
        <w:t>.</w:t>
      </w:r>
      <w:r w:rsidR="00762B61" w:rsidRPr="00D9499C">
        <w:rPr>
          <w:sz w:val="24"/>
          <w:szCs w:val="24"/>
        </w:rPr>
        <w:tab/>
        <w:t>Local</w:t>
      </w:r>
      <w:r w:rsidR="000A0233">
        <w:rPr>
          <w:sz w:val="24"/>
          <w:szCs w:val="24"/>
        </w:rPr>
        <w:t xml:space="preserve"> </w:t>
      </w:r>
      <w:r w:rsidR="00762B61" w:rsidRPr="00D9499C">
        <w:rPr>
          <w:sz w:val="24"/>
          <w:szCs w:val="24"/>
        </w:rPr>
        <w:t xml:space="preserve">94 shall pay to the General Committee a per capita tax per member, per quarter, as established by the General Committee. This tax is </w:t>
      </w:r>
      <w:r w:rsidR="00964A9B">
        <w:rPr>
          <w:sz w:val="24"/>
          <w:szCs w:val="24"/>
        </w:rPr>
        <w:t>to be paid as required by Artic</w:t>
      </w:r>
      <w:r w:rsidR="00762B61" w:rsidRPr="00D9499C">
        <w:rPr>
          <w:sz w:val="24"/>
          <w:szCs w:val="24"/>
        </w:rPr>
        <w:t>le II, Section 35</w:t>
      </w:r>
      <w:r w:rsidR="00964A9B">
        <w:rPr>
          <w:sz w:val="24"/>
          <w:szCs w:val="24"/>
        </w:rPr>
        <w:t>,</w:t>
      </w:r>
      <w:r w:rsidR="00762B61" w:rsidRPr="00D9499C">
        <w:rPr>
          <w:sz w:val="24"/>
          <w:szCs w:val="24"/>
        </w:rPr>
        <w:t xml:space="preserve"> of the Constitution.</w:t>
      </w:r>
    </w:p>
    <w:p w:rsidR="00C50054" w:rsidRPr="00D9499C" w:rsidRDefault="002E5E53" w:rsidP="000A0233">
      <w:pPr>
        <w:pStyle w:val="BodyText"/>
        <w:widowControl/>
        <w:spacing w:before="1" w:after="240"/>
        <w:ind w:right="60"/>
        <w:rPr>
          <w:u w:val="none"/>
        </w:rPr>
      </w:pPr>
      <w:r w:rsidRPr="00D9499C">
        <w:rPr>
          <w:b/>
        </w:rPr>
        <w:t>Section </w:t>
      </w:r>
      <w:r w:rsidRPr="00D9499C">
        <w:rPr>
          <w:b/>
          <w:u w:color="1C1C1C"/>
        </w:rPr>
        <w:t>4</w:t>
      </w:r>
      <w:r w:rsidR="00762B61" w:rsidRPr="00D9499C">
        <w:rPr>
          <w:u w:color="1C1C1C"/>
        </w:rPr>
        <w:t>.</w:t>
      </w:r>
      <w:r w:rsidR="00762B61" w:rsidRPr="00D9499C">
        <w:rPr>
          <w:u w:val="none"/>
        </w:rPr>
        <w:tab/>
        <w:t>If the disbursements exceed the receipts and there is not sufficient funds available to meet the demand of the Constitution and these Bylaws, each member may be equally assessed to cover the necessary amount.</w:t>
      </w:r>
    </w:p>
    <w:p w:rsidR="000D39A3" w:rsidRPr="00D9499C" w:rsidRDefault="000D39A3" w:rsidP="000A0233">
      <w:pPr>
        <w:pStyle w:val="BodyText"/>
        <w:keepNext/>
        <w:widowControl/>
        <w:spacing w:after="120"/>
        <w:ind w:right="58"/>
        <w:jc w:val="center"/>
        <w:rPr>
          <w:b/>
          <w:u w:val="none"/>
        </w:rPr>
      </w:pPr>
      <w:r w:rsidRPr="00D9499C">
        <w:rPr>
          <w:b/>
          <w:u w:val="none"/>
        </w:rPr>
        <w:t>ARTICLE IV</w:t>
      </w:r>
    </w:p>
    <w:p w:rsidR="002E5E53" w:rsidRPr="00D9499C" w:rsidRDefault="003C5309" w:rsidP="000A0233">
      <w:pPr>
        <w:widowControl/>
        <w:spacing w:after="240"/>
        <w:ind w:right="58"/>
        <w:jc w:val="center"/>
        <w:rPr>
          <w:b/>
          <w:sz w:val="24"/>
          <w:szCs w:val="24"/>
          <w:u w:val="single" w:color="181818"/>
        </w:rPr>
      </w:pPr>
      <w:r w:rsidRPr="00D9499C">
        <w:rPr>
          <w:b/>
          <w:sz w:val="24"/>
          <w:szCs w:val="24"/>
          <w:u w:val="single" w:color="181818"/>
        </w:rPr>
        <w:t>Membership and</w:t>
      </w:r>
      <w:r w:rsidR="00762B61" w:rsidRPr="00D9499C">
        <w:rPr>
          <w:b/>
          <w:sz w:val="24"/>
          <w:szCs w:val="24"/>
          <w:u w:val="single" w:color="181818"/>
        </w:rPr>
        <w:t xml:space="preserve"> Initiation</w:t>
      </w:r>
      <w:r w:rsidRPr="00D9499C">
        <w:rPr>
          <w:b/>
          <w:sz w:val="24"/>
          <w:szCs w:val="24"/>
          <w:u w:val="single" w:color="181818"/>
        </w:rPr>
        <w:t xml:space="preserve"> </w:t>
      </w:r>
      <w:r w:rsidR="00762B61" w:rsidRPr="00D9499C">
        <w:rPr>
          <w:b/>
          <w:sz w:val="24"/>
          <w:szCs w:val="24"/>
          <w:u w:val="single" w:color="181818"/>
        </w:rPr>
        <w:t>Fees</w:t>
      </w:r>
    </w:p>
    <w:p w:rsidR="002E5E53" w:rsidRPr="00D9499C" w:rsidRDefault="002E5E53" w:rsidP="000A0233">
      <w:pPr>
        <w:widowControl/>
        <w:spacing w:after="240"/>
        <w:ind w:right="60"/>
        <w:rPr>
          <w:sz w:val="24"/>
          <w:szCs w:val="24"/>
          <w:u w:val="single"/>
        </w:rPr>
      </w:pPr>
      <w:r w:rsidRPr="00D9499C">
        <w:rPr>
          <w:b/>
          <w:sz w:val="24"/>
          <w:szCs w:val="24"/>
          <w:u w:val="single" w:color="181818"/>
        </w:rPr>
        <w:t>Section </w:t>
      </w:r>
      <w:r w:rsidRPr="00D9499C">
        <w:rPr>
          <w:b/>
          <w:sz w:val="24"/>
          <w:szCs w:val="24"/>
          <w:u w:val="single" w:color="282828"/>
        </w:rPr>
        <w:t>1</w:t>
      </w:r>
      <w:r w:rsidR="00762B61" w:rsidRPr="00D9499C">
        <w:rPr>
          <w:sz w:val="24"/>
          <w:szCs w:val="24"/>
          <w:u w:val="single" w:color="282828"/>
        </w:rPr>
        <w:t>.</w:t>
      </w:r>
      <w:r w:rsidR="00762B61" w:rsidRPr="00D9499C">
        <w:rPr>
          <w:sz w:val="24"/>
          <w:szCs w:val="24"/>
        </w:rPr>
        <w:tab/>
        <w:t>Applications for admissions into this Lodge must be in accordance with the Constitution.</w:t>
      </w:r>
    </w:p>
    <w:p w:rsidR="00964A9B" w:rsidRDefault="002E5E53" w:rsidP="000A0233">
      <w:pPr>
        <w:pStyle w:val="BodyText"/>
        <w:widowControl/>
        <w:spacing w:after="240"/>
        <w:ind w:right="60"/>
        <w:rPr>
          <w:u w:val="none"/>
        </w:rPr>
      </w:pPr>
      <w:r w:rsidRPr="00D9499C">
        <w:rPr>
          <w:b/>
        </w:rPr>
        <w:lastRenderedPageBreak/>
        <w:t>Section </w:t>
      </w:r>
      <w:r w:rsidRPr="00D9499C">
        <w:rPr>
          <w:b/>
          <w:u w:color="1F1F1F"/>
        </w:rPr>
        <w:t>2</w:t>
      </w:r>
      <w:r w:rsidR="00762B61" w:rsidRPr="00D9499C">
        <w:rPr>
          <w:u w:color="1F1F1F"/>
        </w:rPr>
        <w:t>.</w:t>
      </w:r>
      <w:r w:rsidR="00762B61" w:rsidRPr="00D9499C">
        <w:rPr>
          <w:u w:val="none"/>
        </w:rPr>
        <w:tab/>
        <w:t xml:space="preserve">The initiation fee for membership shall be $250.00 </w:t>
      </w:r>
    </w:p>
    <w:p w:rsidR="000D39A3" w:rsidRPr="00D9499C" w:rsidRDefault="00762B61" w:rsidP="000A0233">
      <w:pPr>
        <w:pStyle w:val="BodyText"/>
        <w:widowControl/>
        <w:spacing w:after="240"/>
        <w:ind w:right="60"/>
        <w:rPr>
          <w:u w:val="none"/>
        </w:rPr>
      </w:pPr>
      <w:r w:rsidRPr="00964A9B">
        <w:rPr>
          <w:b/>
          <w:u w:color="232323"/>
        </w:rPr>
        <w:t>Section</w:t>
      </w:r>
      <w:r w:rsidR="00964A9B" w:rsidRPr="00964A9B">
        <w:rPr>
          <w:b/>
        </w:rPr>
        <w:t> </w:t>
      </w:r>
      <w:r w:rsidRPr="00964A9B">
        <w:rPr>
          <w:b/>
          <w:u w:color="232323"/>
        </w:rPr>
        <w:t>3</w:t>
      </w:r>
      <w:r w:rsidRPr="00964A9B">
        <w:rPr>
          <w:u w:color="232323"/>
        </w:rPr>
        <w:t>.</w:t>
      </w:r>
      <w:r w:rsidRPr="00D9499C">
        <w:rPr>
          <w:u w:val="none"/>
        </w:rPr>
        <w:tab/>
      </w:r>
      <w:r w:rsidR="00964A9B">
        <w:rPr>
          <w:u w:val="none"/>
        </w:rPr>
        <w:t xml:space="preserve">The </w:t>
      </w:r>
      <w:r w:rsidRPr="00D9499C">
        <w:rPr>
          <w:u w:val="none"/>
        </w:rPr>
        <w:t xml:space="preserve">Reinstatement fee shall </w:t>
      </w:r>
      <w:r w:rsidR="00964A9B">
        <w:rPr>
          <w:u w:val="none"/>
        </w:rPr>
        <w:t xml:space="preserve">be </w:t>
      </w:r>
      <w:r w:rsidRPr="00D9499C">
        <w:rPr>
          <w:u w:val="none"/>
        </w:rPr>
        <w:t>according to the Constitution.</w:t>
      </w:r>
    </w:p>
    <w:p w:rsidR="000D39A3" w:rsidRPr="00D9499C" w:rsidRDefault="00762B61" w:rsidP="000A0233">
      <w:pPr>
        <w:pStyle w:val="BodyText"/>
        <w:widowControl/>
        <w:spacing w:after="120"/>
        <w:ind w:right="58"/>
        <w:jc w:val="center"/>
        <w:rPr>
          <w:b/>
          <w:u w:val="none"/>
        </w:rPr>
      </w:pPr>
      <w:r w:rsidRPr="00D9499C">
        <w:rPr>
          <w:b/>
          <w:u w:val="none"/>
        </w:rPr>
        <w:t>ARTICLE V</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Suspension and Expulsions</w:t>
      </w:r>
    </w:p>
    <w:p w:rsidR="002E5E53" w:rsidRPr="00D9499C" w:rsidRDefault="002E5E53" w:rsidP="000A0233">
      <w:pPr>
        <w:pStyle w:val="BodyText"/>
        <w:widowControl/>
        <w:spacing w:before="144" w:after="240"/>
        <w:ind w:right="60"/>
      </w:pPr>
      <w:r w:rsidRPr="00D9499C">
        <w:rPr>
          <w:b/>
          <w:u w:color="181818"/>
        </w:rPr>
        <w:t>Section </w:t>
      </w:r>
      <w:r w:rsidRPr="00D9499C">
        <w:rPr>
          <w:b/>
          <w:u w:color="282828"/>
        </w:rPr>
        <w:t>1</w:t>
      </w:r>
      <w:r w:rsidR="00762B61" w:rsidRPr="00D9499C">
        <w:rPr>
          <w:u w:color="282828"/>
        </w:rPr>
        <w:t>.</w:t>
      </w:r>
      <w:r w:rsidR="00762B61" w:rsidRPr="00D9499C">
        <w:rPr>
          <w:u w:val="none"/>
        </w:rPr>
        <w:tab/>
        <w:t>All suspensio</w:t>
      </w:r>
      <w:r w:rsidR="003C5309" w:rsidRPr="00D9499C">
        <w:rPr>
          <w:u w:val="none"/>
        </w:rPr>
        <w:t>ns or</w:t>
      </w:r>
      <w:r w:rsidR="00762B61" w:rsidRPr="00D9499C">
        <w:rPr>
          <w:u w:val="none"/>
        </w:rPr>
        <w:t xml:space="preserve"> expulsions must be announce</w:t>
      </w:r>
      <w:r w:rsidR="000A0233">
        <w:rPr>
          <w:u w:val="none"/>
        </w:rPr>
        <w:t>d</w:t>
      </w:r>
      <w:r w:rsidR="00762B61" w:rsidRPr="00D9499C">
        <w:rPr>
          <w:u w:val="none"/>
        </w:rPr>
        <w:t xml:space="preserve"> by the Local President in the first regular meeting following the date of suspension or expulsion.</w:t>
      </w:r>
    </w:p>
    <w:p w:rsidR="002E5E53" w:rsidRPr="00D9499C" w:rsidRDefault="002E5E53" w:rsidP="000A0233">
      <w:pPr>
        <w:widowControl/>
        <w:spacing w:before="229" w:after="240"/>
        <w:ind w:right="60"/>
        <w:rPr>
          <w:sz w:val="24"/>
          <w:szCs w:val="24"/>
          <w:u w:val="single"/>
        </w:rPr>
      </w:pPr>
      <w:r w:rsidRPr="00D9499C">
        <w:rPr>
          <w:b/>
          <w:sz w:val="24"/>
          <w:szCs w:val="24"/>
          <w:u w:val="single"/>
        </w:rPr>
        <w:t>Section </w:t>
      </w:r>
      <w:r w:rsidRPr="00D9499C">
        <w:rPr>
          <w:b/>
          <w:sz w:val="24"/>
          <w:szCs w:val="24"/>
          <w:u w:val="single" w:color="282828"/>
        </w:rPr>
        <w:t>2</w:t>
      </w:r>
      <w:r w:rsidR="00762B61" w:rsidRPr="00D9499C">
        <w:rPr>
          <w:sz w:val="24"/>
          <w:szCs w:val="24"/>
          <w:u w:val="single" w:color="282828"/>
        </w:rPr>
        <w:t>.</w:t>
      </w:r>
      <w:r w:rsidR="00762B61" w:rsidRPr="00D9499C">
        <w:rPr>
          <w:sz w:val="24"/>
          <w:szCs w:val="24"/>
        </w:rPr>
        <w:tab/>
        <w:t xml:space="preserve">A member failing or </w:t>
      </w:r>
      <w:r w:rsidR="00762B61" w:rsidRPr="00964A9B">
        <w:rPr>
          <w:sz w:val="24"/>
          <w:szCs w:val="24"/>
        </w:rPr>
        <w:t>refus</w:t>
      </w:r>
      <w:r w:rsidR="00762B61" w:rsidRPr="00964A9B">
        <w:rPr>
          <w:sz w:val="24"/>
          <w:szCs w:val="24"/>
          <w:u w:color="282828"/>
        </w:rPr>
        <w:t>ing</w:t>
      </w:r>
      <w:r w:rsidR="00762B61" w:rsidRPr="00D9499C">
        <w:rPr>
          <w:sz w:val="24"/>
          <w:szCs w:val="24"/>
        </w:rPr>
        <w:t xml:space="preserve"> to pay his dues quarterly in advance, except members subject to a dues check-off agreement, shall be considered as delinquent and not maintaining membership after the expiration of the first calendar month from the beginning of the quarter for which dues are payable.</w:t>
      </w:r>
    </w:p>
    <w:p w:rsidR="002E5E53" w:rsidRPr="00D9499C" w:rsidRDefault="002E5E53" w:rsidP="000A0233">
      <w:pPr>
        <w:pStyle w:val="BodyText"/>
        <w:widowControl/>
        <w:spacing w:after="240"/>
        <w:ind w:right="60"/>
      </w:pPr>
      <w:r w:rsidRPr="00D9499C">
        <w:rPr>
          <w:b/>
        </w:rPr>
        <w:t>Section </w:t>
      </w:r>
      <w:r w:rsidRPr="00D9499C">
        <w:rPr>
          <w:b/>
          <w:u w:color="1F1F1F"/>
        </w:rPr>
        <w:t>3</w:t>
      </w:r>
      <w:r w:rsidR="00762B61" w:rsidRPr="00D9499C">
        <w:rPr>
          <w:u w:color="1F1F1F"/>
        </w:rPr>
        <w:t>.</w:t>
      </w:r>
      <w:r w:rsidR="00762B61" w:rsidRPr="00D9499C">
        <w:rPr>
          <w:u w:val="none"/>
        </w:rPr>
        <w:tab/>
        <w:t>A member failing or refusing to pay assessments or fines as directed by the Lodge shall be considered delinquent and not maintaining membership at the expiration of the second calendar month following the month in which the assessment was levied or the fine imposed.</w:t>
      </w:r>
    </w:p>
    <w:p w:rsidR="00C50054" w:rsidRPr="00D9499C" w:rsidRDefault="002E5E53" w:rsidP="000A0233">
      <w:pPr>
        <w:widowControl/>
        <w:spacing w:after="240"/>
        <w:ind w:right="60"/>
        <w:rPr>
          <w:sz w:val="24"/>
          <w:szCs w:val="24"/>
        </w:rPr>
      </w:pPr>
      <w:r w:rsidRPr="00D9499C">
        <w:rPr>
          <w:b/>
          <w:sz w:val="24"/>
          <w:szCs w:val="24"/>
          <w:u w:val="single"/>
        </w:rPr>
        <w:t>Section </w:t>
      </w:r>
      <w:r w:rsidRPr="00D9499C">
        <w:rPr>
          <w:b/>
          <w:sz w:val="24"/>
          <w:szCs w:val="24"/>
          <w:u w:val="single" w:color="232323"/>
        </w:rPr>
        <w:t>4</w:t>
      </w:r>
      <w:r w:rsidR="00762B61" w:rsidRPr="00D9499C">
        <w:rPr>
          <w:sz w:val="24"/>
          <w:szCs w:val="24"/>
          <w:u w:val="single" w:color="232323"/>
        </w:rPr>
        <w:t>.</w:t>
      </w:r>
      <w:r w:rsidR="00762B61" w:rsidRPr="00D9499C">
        <w:rPr>
          <w:sz w:val="24"/>
          <w:szCs w:val="24"/>
        </w:rPr>
        <w:tab/>
        <w:t>A member known to have been off work for an extended period on account of bona fide personal illness or injury, or one known to have been under unusual financial burden, shall not be suspended for non-payment of dues or assessments until it has been definitely determined by the Lodge that he was financially able to pay dues or assessments. In the absence of such proof the Lodge shall give every possible consideration, consistent with the Constitution and these Bylaws, to taking such action as may be necessary to place the distressed member in good standing.</w:t>
      </w:r>
    </w:p>
    <w:p w:rsidR="000D39A3" w:rsidRPr="00D9499C" w:rsidRDefault="00762B61" w:rsidP="000A0233">
      <w:pPr>
        <w:pStyle w:val="BodyText"/>
        <w:widowControl/>
        <w:spacing w:after="120"/>
        <w:ind w:right="58"/>
        <w:jc w:val="center"/>
        <w:rPr>
          <w:b/>
          <w:u w:val="none"/>
        </w:rPr>
      </w:pPr>
      <w:r w:rsidRPr="00D9499C">
        <w:rPr>
          <w:b/>
          <w:u w:val="none"/>
        </w:rPr>
        <w:t>ARTICLE VI</w:t>
      </w:r>
    </w:p>
    <w:p w:rsidR="002E5E53" w:rsidRPr="00D9499C" w:rsidRDefault="003C5309" w:rsidP="000A0233">
      <w:pPr>
        <w:widowControl/>
        <w:spacing w:after="240"/>
        <w:ind w:right="58"/>
        <w:jc w:val="center"/>
        <w:rPr>
          <w:b/>
          <w:sz w:val="24"/>
          <w:szCs w:val="24"/>
          <w:u w:val="single" w:color="181818"/>
        </w:rPr>
      </w:pPr>
      <w:r w:rsidRPr="00D9499C">
        <w:rPr>
          <w:b/>
          <w:sz w:val="24"/>
          <w:szCs w:val="24"/>
          <w:u w:val="single" w:color="181818"/>
        </w:rPr>
        <w:t>Sick Committee</w:t>
      </w:r>
      <w:r w:rsidR="00762B61" w:rsidRPr="00D9499C">
        <w:rPr>
          <w:b/>
          <w:sz w:val="24"/>
          <w:szCs w:val="24"/>
          <w:u w:val="single" w:color="181818"/>
        </w:rPr>
        <w:t>, Honorary</w:t>
      </w:r>
      <w:r w:rsidR="000A0233">
        <w:rPr>
          <w:b/>
          <w:sz w:val="24"/>
          <w:szCs w:val="24"/>
          <w:u w:val="single" w:color="181818"/>
        </w:rPr>
        <w:t>,</w:t>
      </w:r>
      <w:r w:rsidR="00762B61" w:rsidRPr="00D9499C">
        <w:rPr>
          <w:b/>
          <w:sz w:val="24"/>
          <w:szCs w:val="24"/>
          <w:u w:val="single" w:color="181818"/>
        </w:rPr>
        <w:t xml:space="preserve"> and Retired Members</w:t>
      </w:r>
    </w:p>
    <w:p w:rsidR="00C50054" w:rsidRPr="00D9499C" w:rsidRDefault="002E5E53" w:rsidP="000A0233">
      <w:pPr>
        <w:widowControl/>
        <w:spacing w:after="240"/>
        <w:ind w:right="60"/>
        <w:rPr>
          <w:sz w:val="24"/>
          <w:szCs w:val="24"/>
        </w:rPr>
      </w:pPr>
      <w:r w:rsidRPr="00D9499C">
        <w:rPr>
          <w:b/>
          <w:sz w:val="24"/>
          <w:szCs w:val="24"/>
          <w:u w:val="single" w:color="181818"/>
        </w:rPr>
        <w:t>Section </w:t>
      </w:r>
      <w:r w:rsidRPr="00D9499C">
        <w:rPr>
          <w:b/>
          <w:sz w:val="24"/>
          <w:szCs w:val="24"/>
          <w:u w:val="single" w:color="1C1C1C"/>
        </w:rPr>
        <w:t>1</w:t>
      </w:r>
      <w:r w:rsidR="00762B61" w:rsidRPr="00D9499C">
        <w:rPr>
          <w:sz w:val="24"/>
          <w:szCs w:val="24"/>
          <w:u w:val="single" w:color="1C1C1C"/>
        </w:rPr>
        <w:t>.</w:t>
      </w:r>
      <w:r w:rsidR="00762B61" w:rsidRPr="00D9499C">
        <w:rPr>
          <w:sz w:val="24"/>
          <w:szCs w:val="24"/>
        </w:rPr>
        <w:tab/>
        <w:t>In event of death of a member, also honorary</w:t>
      </w:r>
      <w:r w:rsidR="003C5309" w:rsidRPr="00D9499C">
        <w:rPr>
          <w:sz w:val="24"/>
          <w:szCs w:val="24"/>
        </w:rPr>
        <w:t xml:space="preserve"> </w:t>
      </w:r>
      <w:r w:rsidR="00762B61" w:rsidRPr="00D9499C">
        <w:rPr>
          <w:sz w:val="24"/>
          <w:szCs w:val="24"/>
        </w:rPr>
        <w:t>and retired</w:t>
      </w:r>
      <w:r w:rsidR="003C5309" w:rsidRPr="00D9499C">
        <w:rPr>
          <w:sz w:val="24"/>
          <w:szCs w:val="24"/>
        </w:rPr>
        <w:t xml:space="preserve"> </w:t>
      </w:r>
      <w:r w:rsidR="00762B61" w:rsidRPr="00D9499C">
        <w:rPr>
          <w:sz w:val="24"/>
          <w:szCs w:val="24"/>
        </w:rPr>
        <w:t>members</w:t>
      </w:r>
      <w:r w:rsidR="000A0233">
        <w:rPr>
          <w:sz w:val="24"/>
          <w:szCs w:val="24"/>
        </w:rPr>
        <w:t>,</w:t>
      </w:r>
      <w:r w:rsidR="003C5309" w:rsidRPr="00D9499C">
        <w:rPr>
          <w:sz w:val="24"/>
          <w:szCs w:val="24"/>
        </w:rPr>
        <w:t xml:space="preserve"> </w:t>
      </w:r>
      <w:r w:rsidR="00762B61" w:rsidRPr="00D9499C">
        <w:rPr>
          <w:sz w:val="24"/>
          <w:szCs w:val="24"/>
        </w:rPr>
        <w:t>of Local No. 94, the respective Local Chairman will arrange to send flowers or make a contribution to a memorial, the cost and expense to be determined at the regular scheduled</w:t>
      </w:r>
      <w:r w:rsidR="003C5309" w:rsidRPr="00D9499C">
        <w:rPr>
          <w:sz w:val="24"/>
          <w:szCs w:val="24"/>
        </w:rPr>
        <w:t xml:space="preserve"> </w:t>
      </w:r>
      <w:r w:rsidR="00762B61" w:rsidRPr="00D9499C">
        <w:rPr>
          <w:sz w:val="24"/>
          <w:szCs w:val="24"/>
        </w:rPr>
        <w:t>April</w:t>
      </w:r>
      <w:r w:rsidR="003C5309" w:rsidRPr="00D9499C">
        <w:rPr>
          <w:sz w:val="24"/>
          <w:szCs w:val="24"/>
        </w:rPr>
        <w:t xml:space="preserve"> </w:t>
      </w:r>
      <w:r w:rsidR="00762B61" w:rsidRPr="00D9499C">
        <w:rPr>
          <w:sz w:val="24"/>
          <w:szCs w:val="24"/>
        </w:rPr>
        <w:t>meeting</w:t>
      </w:r>
      <w:r w:rsidR="00964A9B">
        <w:rPr>
          <w:sz w:val="24"/>
          <w:szCs w:val="24"/>
        </w:rPr>
        <w:t>,</w:t>
      </w:r>
      <w:r w:rsidR="003C5309" w:rsidRPr="00D9499C">
        <w:rPr>
          <w:sz w:val="24"/>
          <w:szCs w:val="24"/>
        </w:rPr>
        <w:t xml:space="preserve"> </w:t>
      </w:r>
      <w:r w:rsidR="00762B61" w:rsidRPr="00D9499C">
        <w:rPr>
          <w:sz w:val="24"/>
          <w:szCs w:val="24"/>
        </w:rPr>
        <w:t>and make</w:t>
      </w:r>
      <w:r w:rsidR="00964A9B">
        <w:rPr>
          <w:sz w:val="24"/>
          <w:szCs w:val="24"/>
        </w:rPr>
        <w:t xml:space="preserve"> a</w:t>
      </w:r>
      <w:r w:rsidR="00762B61" w:rsidRPr="00D9499C">
        <w:rPr>
          <w:sz w:val="24"/>
          <w:szCs w:val="24"/>
        </w:rPr>
        <w:t xml:space="preserve"> full report to the Financial Secretary.</w:t>
      </w:r>
    </w:p>
    <w:p w:rsidR="000D39A3" w:rsidRPr="00D9499C" w:rsidRDefault="00762B61" w:rsidP="000A0233">
      <w:pPr>
        <w:pStyle w:val="BodyText"/>
        <w:widowControl/>
        <w:spacing w:after="120"/>
        <w:ind w:right="58"/>
        <w:jc w:val="center"/>
        <w:rPr>
          <w:b/>
          <w:u w:val="none"/>
        </w:rPr>
      </w:pPr>
      <w:r w:rsidRPr="00D9499C">
        <w:rPr>
          <w:b/>
          <w:u w:val="none"/>
        </w:rPr>
        <w:t>ARTICLE VII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Attendance</w:t>
      </w:r>
    </w:p>
    <w:p w:rsidR="000D39A3" w:rsidRPr="00D9499C" w:rsidRDefault="002E5E53" w:rsidP="000A0233">
      <w:pPr>
        <w:pStyle w:val="BodyText"/>
        <w:widowControl/>
        <w:spacing w:after="240"/>
        <w:ind w:right="60"/>
        <w:rPr>
          <w:u w:val="none"/>
        </w:rPr>
      </w:pPr>
      <w:r w:rsidRPr="00D9499C">
        <w:rPr>
          <w:b/>
          <w:u w:color="181818"/>
        </w:rPr>
        <w:t>Section </w:t>
      </w:r>
      <w:r w:rsidRPr="00D9499C">
        <w:rPr>
          <w:b/>
          <w:u w:color="1F1F1F"/>
        </w:rPr>
        <w:t>1</w:t>
      </w:r>
      <w:r w:rsidR="00762B61" w:rsidRPr="00D9499C">
        <w:rPr>
          <w:u w:color="1F1F1F"/>
        </w:rPr>
        <w:t>.</w:t>
      </w:r>
      <w:r w:rsidR="00762B61" w:rsidRPr="00D9499C">
        <w:rPr>
          <w:u w:val="none"/>
        </w:rPr>
        <w:tab/>
        <w:t>All</w:t>
      </w:r>
      <w:r w:rsidR="003C5309" w:rsidRPr="00D9499C">
        <w:rPr>
          <w:u w:val="none"/>
        </w:rPr>
        <w:t xml:space="preserve"> </w:t>
      </w:r>
      <w:r w:rsidR="00762B61" w:rsidRPr="00D9499C">
        <w:rPr>
          <w:u w:val="none"/>
        </w:rPr>
        <w:t>members</w:t>
      </w:r>
      <w:r w:rsidR="003C5309" w:rsidRPr="00D9499C">
        <w:rPr>
          <w:u w:val="none"/>
        </w:rPr>
        <w:t xml:space="preserve"> </w:t>
      </w:r>
      <w:r w:rsidR="00762B61" w:rsidRPr="00D9499C">
        <w:rPr>
          <w:u w:val="none"/>
        </w:rPr>
        <w:t>are</w:t>
      </w:r>
      <w:r w:rsidR="003C5309" w:rsidRPr="00D9499C">
        <w:rPr>
          <w:u w:val="none"/>
        </w:rPr>
        <w:t xml:space="preserve"> </w:t>
      </w:r>
      <w:r w:rsidR="00762B61" w:rsidRPr="00D9499C">
        <w:rPr>
          <w:u w:val="none"/>
        </w:rPr>
        <w:t>expected</w:t>
      </w:r>
      <w:r w:rsidR="003C5309" w:rsidRPr="00D9499C">
        <w:rPr>
          <w:u w:val="none"/>
        </w:rPr>
        <w:t xml:space="preserve"> </w:t>
      </w:r>
      <w:r w:rsidR="00762B61" w:rsidRPr="00D9499C">
        <w:rPr>
          <w:u w:val="none"/>
        </w:rPr>
        <w:t>to</w:t>
      </w:r>
      <w:r w:rsidR="003C5309" w:rsidRPr="00D9499C">
        <w:rPr>
          <w:u w:val="none"/>
        </w:rPr>
        <w:t xml:space="preserve"> </w:t>
      </w:r>
      <w:r w:rsidR="00762B61" w:rsidRPr="00D9499C">
        <w:rPr>
          <w:u w:val="none"/>
        </w:rPr>
        <w:t>attend</w:t>
      </w:r>
      <w:r w:rsidR="003C5309" w:rsidRPr="00D9499C">
        <w:rPr>
          <w:u w:val="none"/>
        </w:rPr>
        <w:t xml:space="preserve"> </w:t>
      </w:r>
      <w:r w:rsidR="00762B61" w:rsidRPr="00D9499C">
        <w:rPr>
          <w:u w:val="none"/>
        </w:rPr>
        <w:t>regularly</w:t>
      </w:r>
      <w:r w:rsidR="003C5309" w:rsidRPr="00D9499C">
        <w:rPr>
          <w:u w:val="none"/>
        </w:rPr>
        <w:t xml:space="preserve"> </w:t>
      </w:r>
      <w:r w:rsidR="00762B61" w:rsidRPr="00D9499C">
        <w:rPr>
          <w:u w:val="none"/>
        </w:rPr>
        <w:t>scheduled</w:t>
      </w:r>
      <w:r w:rsidR="003C5309" w:rsidRPr="00D9499C">
        <w:rPr>
          <w:u w:val="none"/>
        </w:rPr>
        <w:t xml:space="preserve"> </w:t>
      </w:r>
      <w:r w:rsidR="00762B61" w:rsidRPr="00D9499C">
        <w:rPr>
          <w:u w:val="none"/>
        </w:rPr>
        <w:t>meetings</w:t>
      </w:r>
      <w:r w:rsidR="000A0233">
        <w:rPr>
          <w:u w:val="none"/>
        </w:rPr>
        <w:t>,</w:t>
      </w:r>
      <w:r w:rsidR="003C5309" w:rsidRPr="00D9499C">
        <w:rPr>
          <w:u w:val="none"/>
        </w:rPr>
        <w:t xml:space="preserve"> </w:t>
      </w:r>
      <w:r w:rsidR="00762B61" w:rsidRPr="00D9499C">
        <w:rPr>
          <w:u w:val="none"/>
        </w:rPr>
        <w:t>and no member</w:t>
      </w:r>
      <w:r w:rsidR="003C5309" w:rsidRPr="00D9499C">
        <w:rPr>
          <w:u w:val="none"/>
        </w:rPr>
        <w:t xml:space="preserve"> </w:t>
      </w:r>
      <w:r w:rsidR="00762B61" w:rsidRPr="00D9499C">
        <w:rPr>
          <w:u w:val="none"/>
        </w:rPr>
        <w:t>who</w:t>
      </w:r>
      <w:r w:rsidR="003C5309" w:rsidRPr="00D9499C">
        <w:rPr>
          <w:u w:val="none"/>
        </w:rPr>
        <w:t xml:space="preserve"> </w:t>
      </w:r>
      <w:r w:rsidR="00762B61" w:rsidRPr="00D9499C">
        <w:rPr>
          <w:u w:val="none"/>
        </w:rPr>
        <w:t>has</w:t>
      </w:r>
      <w:r w:rsidR="003C5309" w:rsidRPr="00D9499C">
        <w:rPr>
          <w:u w:val="none"/>
        </w:rPr>
        <w:t xml:space="preserve"> </w:t>
      </w:r>
      <w:r w:rsidR="00762B61" w:rsidRPr="00D9499C">
        <w:rPr>
          <w:u w:val="none"/>
        </w:rPr>
        <w:t>attended</w:t>
      </w:r>
      <w:r w:rsidR="003C5309" w:rsidRPr="00D9499C">
        <w:rPr>
          <w:u w:val="none"/>
        </w:rPr>
        <w:t xml:space="preserve"> </w:t>
      </w:r>
      <w:r w:rsidR="00762B61" w:rsidRPr="00D9499C">
        <w:rPr>
          <w:u w:val="none"/>
        </w:rPr>
        <w:t>less</w:t>
      </w:r>
      <w:r w:rsidR="003C5309" w:rsidRPr="00D9499C">
        <w:rPr>
          <w:u w:val="none"/>
        </w:rPr>
        <w:t xml:space="preserve"> </w:t>
      </w:r>
      <w:r w:rsidR="00762B61" w:rsidRPr="00D9499C">
        <w:rPr>
          <w:u w:val="none"/>
        </w:rPr>
        <w:t>than</w:t>
      </w:r>
      <w:r w:rsidR="003C5309" w:rsidRPr="00D9499C">
        <w:rPr>
          <w:u w:val="none"/>
        </w:rPr>
        <w:t xml:space="preserve"> </w:t>
      </w:r>
      <w:r w:rsidR="00E97E9C" w:rsidRPr="00D9499C">
        <w:rPr>
          <w:u w:val="none"/>
        </w:rPr>
        <w:t xml:space="preserve">50% </w:t>
      </w:r>
      <w:r w:rsidR="00762B61" w:rsidRPr="00D9499C">
        <w:rPr>
          <w:u w:val="none"/>
        </w:rPr>
        <w:t>of the regular</w:t>
      </w:r>
      <w:r w:rsidR="003C5309" w:rsidRPr="00D9499C">
        <w:rPr>
          <w:u w:val="none"/>
        </w:rPr>
        <w:t xml:space="preserve"> </w:t>
      </w:r>
      <w:r w:rsidR="00762B61" w:rsidRPr="00D9499C">
        <w:rPr>
          <w:u w:val="none"/>
        </w:rPr>
        <w:t>meetings</w:t>
      </w:r>
      <w:r w:rsidR="003C5309" w:rsidRPr="00D9499C">
        <w:rPr>
          <w:u w:val="none"/>
        </w:rPr>
        <w:t xml:space="preserve"> </w:t>
      </w:r>
      <w:r w:rsidR="00762B61" w:rsidRPr="00D9499C">
        <w:rPr>
          <w:u w:val="none"/>
        </w:rPr>
        <w:t>of Local</w:t>
      </w:r>
      <w:r w:rsidR="003C5309" w:rsidRPr="00D9499C">
        <w:rPr>
          <w:u w:val="none"/>
        </w:rPr>
        <w:t xml:space="preserve"> </w:t>
      </w:r>
      <w:r w:rsidR="00762B61" w:rsidRPr="00D9499C">
        <w:rPr>
          <w:u w:val="none"/>
        </w:rPr>
        <w:t>94 between</w:t>
      </w:r>
      <w:r w:rsidR="003C5309" w:rsidRPr="00D9499C">
        <w:rPr>
          <w:u w:val="none"/>
        </w:rPr>
        <w:t xml:space="preserve"> </w:t>
      </w:r>
      <w:r w:rsidR="00762B61" w:rsidRPr="00D9499C">
        <w:rPr>
          <w:u w:val="none"/>
        </w:rPr>
        <w:t>February</w:t>
      </w:r>
      <w:r w:rsidR="00E97E9C" w:rsidRPr="00D9499C">
        <w:rPr>
          <w:u w:val="none"/>
        </w:rPr>
        <w:t> </w:t>
      </w:r>
      <w:r w:rsidR="003C5309" w:rsidRPr="00D9499C">
        <w:rPr>
          <w:u w:val="none"/>
        </w:rPr>
        <w:t>1</w:t>
      </w:r>
      <w:r w:rsidR="000A0233">
        <w:rPr>
          <w:u w:val="none"/>
        </w:rPr>
        <w:t xml:space="preserve"> of the Convention years</w:t>
      </w:r>
      <w:r w:rsidR="00762B61" w:rsidRPr="00D9499C">
        <w:rPr>
          <w:u w:val="none"/>
        </w:rPr>
        <w:t xml:space="preserve"> shall be elected as delegate to represent this Lodge at any Convention.</w:t>
      </w:r>
    </w:p>
    <w:p w:rsidR="00C50054" w:rsidRPr="00D9499C" w:rsidRDefault="00762B61" w:rsidP="000A0233">
      <w:pPr>
        <w:pStyle w:val="ListParagraph"/>
        <w:widowControl/>
        <w:numPr>
          <w:ilvl w:val="0"/>
          <w:numId w:val="1"/>
        </w:numPr>
        <w:spacing w:before="90" w:after="240"/>
        <w:ind w:left="900" w:right="60" w:hanging="450"/>
        <w:rPr>
          <w:sz w:val="24"/>
          <w:szCs w:val="24"/>
        </w:rPr>
      </w:pPr>
      <w:r w:rsidRPr="00D9499C">
        <w:rPr>
          <w:sz w:val="24"/>
          <w:szCs w:val="24"/>
        </w:rPr>
        <w:t xml:space="preserve">A majority vote of the members present at the regular January meeting of the Convention year shall determine whether it desires to be represented at the </w:t>
      </w:r>
      <w:r w:rsidR="003C5309" w:rsidRPr="00D9499C">
        <w:rPr>
          <w:sz w:val="24"/>
          <w:szCs w:val="24"/>
        </w:rPr>
        <w:t xml:space="preserve">Convention, and </w:t>
      </w:r>
      <w:r w:rsidRPr="00D9499C">
        <w:rPr>
          <w:sz w:val="24"/>
          <w:szCs w:val="24"/>
        </w:rPr>
        <w:t>whether it will send one, two</w:t>
      </w:r>
      <w:r w:rsidR="00964A9B">
        <w:rPr>
          <w:sz w:val="24"/>
          <w:szCs w:val="24"/>
        </w:rPr>
        <w:t>,</w:t>
      </w:r>
      <w:r w:rsidRPr="00D9499C">
        <w:rPr>
          <w:sz w:val="24"/>
          <w:szCs w:val="24"/>
        </w:rPr>
        <w:t xml:space="preserve"> or more</w:t>
      </w:r>
      <w:r w:rsidR="003C5309" w:rsidRPr="00D9499C">
        <w:rPr>
          <w:sz w:val="24"/>
          <w:szCs w:val="24"/>
        </w:rPr>
        <w:t xml:space="preserve"> </w:t>
      </w:r>
      <w:r w:rsidRPr="00D9499C">
        <w:rPr>
          <w:sz w:val="24"/>
          <w:szCs w:val="24"/>
        </w:rPr>
        <w:t>delegates.</w:t>
      </w:r>
    </w:p>
    <w:p w:rsidR="00C50054" w:rsidRPr="00D9499C" w:rsidRDefault="003C5309" w:rsidP="000A0233">
      <w:pPr>
        <w:pStyle w:val="ListParagraph"/>
        <w:widowControl/>
        <w:numPr>
          <w:ilvl w:val="0"/>
          <w:numId w:val="1"/>
        </w:numPr>
        <w:spacing w:after="240"/>
        <w:ind w:left="900" w:right="60" w:hanging="450"/>
        <w:rPr>
          <w:sz w:val="24"/>
          <w:szCs w:val="24"/>
        </w:rPr>
      </w:pPr>
      <w:r w:rsidRPr="00D9499C">
        <w:rPr>
          <w:sz w:val="24"/>
          <w:szCs w:val="24"/>
        </w:rPr>
        <w:lastRenderedPageBreak/>
        <w:t>Nominations for</w:t>
      </w:r>
      <w:r w:rsidR="00762B61" w:rsidRPr="00D9499C">
        <w:rPr>
          <w:sz w:val="24"/>
          <w:szCs w:val="24"/>
        </w:rPr>
        <w:t xml:space="preserve"> delegates to the </w:t>
      </w:r>
      <w:r w:rsidRPr="00D9499C">
        <w:rPr>
          <w:sz w:val="24"/>
          <w:szCs w:val="24"/>
        </w:rPr>
        <w:t>Convention will be</w:t>
      </w:r>
      <w:r w:rsidR="00762B61" w:rsidRPr="00D9499C">
        <w:rPr>
          <w:sz w:val="24"/>
          <w:szCs w:val="24"/>
        </w:rPr>
        <w:t xml:space="preserve"> made at the</w:t>
      </w:r>
      <w:r w:rsidRPr="00D9499C">
        <w:rPr>
          <w:sz w:val="24"/>
          <w:szCs w:val="24"/>
        </w:rPr>
        <w:t xml:space="preserve"> </w:t>
      </w:r>
      <w:r w:rsidR="00762B61" w:rsidRPr="00D9499C">
        <w:rPr>
          <w:sz w:val="24"/>
          <w:szCs w:val="24"/>
        </w:rPr>
        <w:t>regular January meeting of the Convention year.</w:t>
      </w:r>
    </w:p>
    <w:p w:rsidR="00C50054" w:rsidRPr="00D9499C" w:rsidRDefault="00D9499C" w:rsidP="000A0233">
      <w:pPr>
        <w:widowControl/>
        <w:spacing w:after="240"/>
        <w:ind w:left="900" w:right="60" w:hanging="450"/>
        <w:rPr>
          <w:sz w:val="24"/>
          <w:szCs w:val="24"/>
        </w:rPr>
      </w:pPr>
      <w:r>
        <w:rPr>
          <w:noProof/>
          <w:position w:val="-4"/>
          <w:sz w:val="24"/>
          <w:szCs w:val="24"/>
        </w:rPr>
        <w:t>c)</w:t>
      </w:r>
      <w:r w:rsidRPr="00D9499C">
        <w:rPr>
          <w:sz w:val="24"/>
          <w:szCs w:val="24"/>
        </w:rPr>
        <w:tab/>
      </w:r>
      <w:r w:rsidR="000A0233">
        <w:rPr>
          <w:sz w:val="24"/>
          <w:szCs w:val="24"/>
        </w:rPr>
        <w:t>Alternates</w:t>
      </w:r>
      <w:r w:rsidR="00762B61" w:rsidRPr="00D9499C">
        <w:rPr>
          <w:sz w:val="24"/>
          <w:szCs w:val="24"/>
        </w:rPr>
        <w:t xml:space="preserve"> will not be designated for a particular delegate position. The order in which they are chosen to fill a delegate vacancy will be determined by the number of votes they receive in the election procedure.</w:t>
      </w:r>
    </w:p>
    <w:p w:rsidR="002E5E53" w:rsidRPr="00D9499C" w:rsidRDefault="00762B61" w:rsidP="000A0233">
      <w:pPr>
        <w:widowControl/>
        <w:spacing w:before="3" w:after="240"/>
        <w:ind w:left="900" w:right="60" w:hanging="450"/>
        <w:rPr>
          <w:sz w:val="24"/>
          <w:szCs w:val="24"/>
          <w:u w:val="single"/>
        </w:rPr>
      </w:pPr>
      <w:r w:rsidRPr="00D9499C">
        <w:rPr>
          <w:sz w:val="24"/>
          <w:szCs w:val="24"/>
        </w:rPr>
        <w:t>d)</w:t>
      </w:r>
      <w:r w:rsidRPr="00D9499C">
        <w:rPr>
          <w:sz w:val="24"/>
          <w:szCs w:val="24"/>
        </w:rPr>
        <w:tab/>
        <w:t xml:space="preserve">Members will not be </w:t>
      </w:r>
      <w:r w:rsidR="003C5309" w:rsidRPr="00D9499C">
        <w:rPr>
          <w:sz w:val="24"/>
          <w:szCs w:val="24"/>
        </w:rPr>
        <w:t>compensated for</w:t>
      </w:r>
      <w:r w:rsidRPr="00D9499C">
        <w:rPr>
          <w:sz w:val="24"/>
          <w:szCs w:val="24"/>
        </w:rPr>
        <w:t xml:space="preserve"> lost wages while attending</w:t>
      </w:r>
      <w:r w:rsidR="000D39A3" w:rsidRPr="00D9499C">
        <w:rPr>
          <w:sz w:val="24"/>
          <w:szCs w:val="24"/>
        </w:rPr>
        <w:t xml:space="preserve"> </w:t>
      </w:r>
      <w:r w:rsidRPr="00D9499C">
        <w:rPr>
          <w:sz w:val="24"/>
          <w:szCs w:val="24"/>
        </w:rPr>
        <w:t xml:space="preserve">a </w:t>
      </w:r>
      <w:r w:rsidR="000A0233">
        <w:rPr>
          <w:sz w:val="24"/>
          <w:szCs w:val="24"/>
        </w:rPr>
        <w:t>C</w:t>
      </w:r>
      <w:r w:rsidRPr="00D9499C">
        <w:rPr>
          <w:sz w:val="24"/>
          <w:szCs w:val="24"/>
        </w:rPr>
        <w:t>onvention.</w:t>
      </w:r>
    </w:p>
    <w:p w:rsidR="000D39A3" w:rsidRPr="00D9499C" w:rsidRDefault="002E5E53" w:rsidP="000A0233">
      <w:pPr>
        <w:pStyle w:val="BodyText"/>
        <w:widowControl/>
        <w:spacing w:before="92" w:after="240"/>
        <w:ind w:right="60"/>
        <w:rPr>
          <w:u w:val="none"/>
        </w:rPr>
      </w:pPr>
      <w:r w:rsidRPr="00D9499C">
        <w:rPr>
          <w:b/>
        </w:rPr>
        <w:t>Section </w:t>
      </w:r>
      <w:r w:rsidRPr="00D9499C">
        <w:rPr>
          <w:b/>
          <w:u w:color="1F1F1F"/>
        </w:rPr>
        <w:t>2</w:t>
      </w:r>
      <w:r w:rsidR="00762B61" w:rsidRPr="00D9499C">
        <w:rPr>
          <w:u w:val="none"/>
        </w:rPr>
        <w:t>.</w:t>
      </w:r>
      <w:r w:rsidR="00762B61" w:rsidRPr="00D9499C">
        <w:rPr>
          <w:u w:val="none"/>
        </w:rPr>
        <w:tab/>
        <w:t>Any officer of this Lodge or any member of its Local Grievance Committees who absents himself from four successive meetings of the Lodge or their respective committee may be summoned in writing by the Recording Secretary, when summoned to appear before a meeting of the Lodge to answer for such absences. Such summons shall clearly state the offense, date of such meeting</w:t>
      </w:r>
      <w:r w:rsidR="00964A9B">
        <w:rPr>
          <w:u w:val="none"/>
        </w:rPr>
        <w:t>,</w:t>
      </w:r>
      <w:r w:rsidR="00762B61" w:rsidRPr="00D9499C">
        <w:rPr>
          <w:u w:val="none"/>
        </w:rPr>
        <w:t xml:space="preserve"> and any other data necessary to apprise the officer. If in the opinion of the majority of the Lodge, said officer fails to present good and suff</w:t>
      </w:r>
      <w:r w:rsidR="00964A9B">
        <w:rPr>
          <w:u w:val="none"/>
        </w:rPr>
        <w:t>icient answer for such absences, h</w:t>
      </w:r>
      <w:r w:rsidR="00762B61" w:rsidRPr="00D9499C">
        <w:rPr>
          <w:u w:val="none"/>
        </w:rPr>
        <w:t>is office or membership on such committee may be declared vacant.</w:t>
      </w:r>
    </w:p>
    <w:p w:rsidR="000D39A3" w:rsidRPr="00D9499C" w:rsidRDefault="00762B61" w:rsidP="000A0233">
      <w:pPr>
        <w:pStyle w:val="BodyText"/>
        <w:widowControl/>
        <w:spacing w:after="120"/>
        <w:ind w:right="58"/>
        <w:jc w:val="center"/>
        <w:rPr>
          <w:b/>
          <w:u w:val="none"/>
        </w:rPr>
      </w:pPr>
      <w:r w:rsidRPr="00D9499C">
        <w:rPr>
          <w:b/>
          <w:u w:val="none"/>
        </w:rPr>
        <w:t>ARTICLE VIII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Committees</w:t>
      </w:r>
    </w:p>
    <w:p w:rsidR="002E5E53" w:rsidRPr="00D9499C" w:rsidRDefault="002E5E53" w:rsidP="000A0233">
      <w:pPr>
        <w:widowControl/>
        <w:spacing w:before="1" w:after="240"/>
        <w:ind w:right="60"/>
        <w:rPr>
          <w:sz w:val="24"/>
          <w:szCs w:val="24"/>
          <w:u w:val="single"/>
        </w:rPr>
      </w:pPr>
      <w:r w:rsidRPr="00D9499C">
        <w:rPr>
          <w:b/>
          <w:sz w:val="24"/>
          <w:szCs w:val="24"/>
          <w:u w:val="single" w:color="181818"/>
        </w:rPr>
        <w:t>Section </w:t>
      </w:r>
      <w:r w:rsidRPr="00D9499C">
        <w:rPr>
          <w:b/>
          <w:sz w:val="24"/>
          <w:szCs w:val="24"/>
          <w:u w:val="single" w:color="1C1C1C"/>
        </w:rPr>
        <w:t>1</w:t>
      </w:r>
      <w:r w:rsidR="00762B61" w:rsidRPr="00D9499C">
        <w:rPr>
          <w:sz w:val="24"/>
          <w:szCs w:val="24"/>
          <w:u w:val="single" w:color="1C1C1C"/>
        </w:rPr>
        <w:t>.</w:t>
      </w:r>
      <w:r w:rsidR="00964A9B">
        <w:rPr>
          <w:sz w:val="24"/>
          <w:szCs w:val="24"/>
        </w:rPr>
        <w:tab/>
        <w:t>All c</w:t>
      </w:r>
      <w:r w:rsidR="00762B61" w:rsidRPr="00D9499C">
        <w:rPr>
          <w:sz w:val="24"/>
          <w:szCs w:val="24"/>
        </w:rPr>
        <w:t>ommittees shall consist of three members, unless otherwise provided for.</w:t>
      </w:r>
    </w:p>
    <w:p w:rsidR="002E5E53" w:rsidRPr="00D9499C" w:rsidRDefault="002E5E53" w:rsidP="000A0233">
      <w:pPr>
        <w:pStyle w:val="BodyText"/>
        <w:widowControl/>
        <w:spacing w:after="240"/>
        <w:ind w:right="60"/>
      </w:pPr>
      <w:r w:rsidRPr="00D9499C">
        <w:rPr>
          <w:b/>
        </w:rPr>
        <w:t>Section </w:t>
      </w:r>
      <w:r w:rsidRPr="00D9499C">
        <w:rPr>
          <w:b/>
          <w:u w:color="1F1F1F"/>
        </w:rPr>
        <w:t>2</w:t>
      </w:r>
      <w:r w:rsidR="00762B61" w:rsidRPr="00D9499C">
        <w:rPr>
          <w:u w:color="1F1F1F"/>
        </w:rPr>
        <w:t>.</w:t>
      </w:r>
      <w:r w:rsidR="00762B61" w:rsidRPr="00D9499C">
        <w:rPr>
          <w:u w:val="none"/>
        </w:rPr>
        <w:tab/>
        <w:t>No member shall decline to serve on a committee unless he is then serving on two other committees or is otherwise excused by the Lodge.</w:t>
      </w:r>
    </w:p>
    <w:p w:rsidR="002E5E53" w:rsidRPr="00D9499C" w:rsidRDefault="002E5E53" w:rsidP="000A0233">
      <w:pPr>
        <w:pStyle w:val="BodyText"/>
        <w:widowControl/>
        <w:spacing w:after="240"/>
        <w:ind w:right="60"/>
      </w:pPr>
      <w:r w:rsidRPr="00D9499C">
        <w:rPr>
          <w:b/>
        </w:rPr>
        <w:t>Section </w:t>
      </w:r>
      <w:r w:rsidRPr="00D9499C">
        <w:rPr>
          <w:b/>
          <w:u w:color="232323"/>
        </w:rPr>
        <w:t>3</w:t>
      </w:r>
      <w:r w:rsidR="00762B61" w:rsidRPr="00D9499C">
        <w:rPr>
          <w:u w:color="232323"/>
        </w:rPr>
        <w:t>.</w:t>
      </w:r>
      <w:r w:rsidR="00762B61" w:rsidRPr="00D9499C">
        <w:rPr>
          <w:u w:val="none"/>
        </w:rPr>
        <w:tab/>
        <w:t xml:space="preserve">In appointing committees, the first appointee shall, unless otherwise agreed to at the time of appointment, serve as </w:t>
      </w:r>
      <w:r w:rsidR="00964A9B">
        <w:rPr>
          <w:u w:val="none"/>
        </w:rPr>
        <w:t>c</w:t>
      </w:r>
      <w:r w:rsidR="00762B61" w:rsidRPr="00D9499C">
        <w:rPr>
          <w:u w:val="none"/>
        </w:rPr>
        <w:t>hairman.</w:t>
      </w:r>
    </w:p>
    <w:p w:rsidR="002E5E53" w:rsidRPr="00D9499C" w:rsidRDefault="002E5E53" w:rsidP="000A0233">
      <w:pPr>
        <w:widowControl/>
        <w:spacing w:after="240"/>
        <w:ind w:right="60"/>
        <w:rPr>
          <w:sz w:val="24"/>
          <w:szCs w:val="24"/>
          <w:u w:val="single"/>
        </w:rPr>
      </w:pPr>
      <w:r w:rsidRPr="00D9499C">
        <w:rPr>
          <w:b/>
          <w:sz w:val="24"/>
          <w:szCs w:val="24"/>
          <w:u w:val="single"/>
        </w:rPr>
        <w:t>Section </w:t>
      </w:r>
      <w:r w:rsidRPr="00D9499C">
        <w:rPr>
          <w:b/>
          <w:sz w:val="24"/>
          <w:szCs w:val="24"/>
          <w:u w:val="single" w:color="1F1F1F"/>
        </w:rPr>
        <w:t>4</w:t>
      </w:r>
      <w:r w:rsidR="00762B61" w:rsidRPr="00D9499C">
        <w:rPr>
          <w:sz w:val="24"/>
          <w:szCs w:val="24"/>
          <w:u w:val="single" w:color="1F1F1F"/>
        </w:rPr>
        <w:t>.</w:t>
      </w:r>
      <w:r w:rsidR="00762B61" w:rsidRPr="00D9499C">
        <w:rPr>
          <w:sz w:val="24"/>
          <w:szCs w:val="24"/>
        </w:rPr>
        <w:tab/>
        <w:t xml:space="preserve">Each committee shall have the power to make such rules and regulations </w:t>
      </w:r>
      <w:r w:rsidR="000A0233">
        <w:rPr>
          <w:sz w:val="24"/>
          <w:szCs w:val="24"/>
        </w:rPr>
        <w:t xml:space="preserve">that </w:t>
      </w:r>
      <w:r w:rsidR="00762B61" w:rsidRPr="00D9499C">
        <w:rPr>
          <w:sz w:val="24"/>
          <w:szCs w:val="24"/>
        </w:rPr>
        <w:t>are necessary for its government and to expedite its work, provided however, that such rules and regulations must always be in harmony with the Constitution and these Bylaws.</w:t>
      </w:r>
    </w:p>
    <w:p w:rsidR="000D39A3" w:rsidRPr="00D9499C" w:rsidRDefault="002E5E53" w:rsidP="000A0233">
      <w:pPr>
        <w:widowControl/>
        <w:spacing w:after="240"/>
        <w:ind w:right="60"/>
        <w:rPr>
          <w:sz w:val="24"/>
          <w:szCs w:val="24"/>
        </w:rPr>
      </w:pPr>
      <w:r w:rsidRPr="00D9499C">
        <w:rPr>
          <w:b/>
          <w:sz w:val="24"/>
          <w:szCs w:val="24"/>
          <w:u w:val="single"/>
        </w:rPr>
        <w:t>Section </w:t>
      </w:r>
      <w:r w:rsidR="00D9499C" w:rsidRPr="00D9499C">
        <w:rPr>
          <w:b/>
          <w:sz w:val="24"/>
          <w:szCs w:val="24"/>
          <w:u w:val="single" w:color="1F1F1F"/>
        </w:rPr>
        <w:t>5</w:t>
      </w:r>
      <w:r w:rsidR="00762B61" w:rsidRPr="00D9499C">
        <w:rPr>
          <w:b/>
          <w:sz w:val="24"/>
          <w:szCs w:val="24"/>
          <w:u w:val="single" w:color="1F1F1F"/>
        </w:rPr>
        <w:t>.</w:t>
      </w:r>
      <w:r w:rsidR="00762B61" w:rsidRPr="00D9499C">
        <w:rPr>
          <w:sz w:val="24"/>
          <w:szCs w:val="24"/>
        </w:rPr>
        <w:tab/>
        <w:t>No committee shall be discharged</w:t>
      </w:r>
      <w:r w:rsidR="003C5309" w:rsidRPr="00D9499C">
        <w:rPr>
          <w:sz w:val="24"/>
          <w:szCs w:val="24"/>
        </w:rPr>
        <w:t xml:space="preserve"> </w:t>
      </w:r>
      <w:r w:rsidR="00762B61" w:rsidRPr="00D9499C">
        <w:rPr>
          <w:sz w:val="24"/>
          <w:szCs w:val="24"/>
        </w:rPr>
        <w:t>until all debts contracted by it are paid.</w:t>
      </w:r>
    </w:p>
    <w:p w:rsidR="000D39A3" w:rsidRPr="00D9499C" w:rsidRDefault="00762B61" w:rsidP="000A0233">
      <w:pPr>
        <w:pStyle w:val="BodyText"/>
        <w:widowControl/>
        <w:spacing w:after="120"/>
        <w:ind w:right="58"/>
        <w:jc w:val="center"/>
        <w:rPr>
          <w:b/>
          <w:u w:val="none"/>
        </w:rPr>
      </w:pPr>
      <w:r w:rsidRPr="00D9499C">
        <w:rPr>
          <w:b/>
          <w:u w:val="none"/>
        </w:rPr>
        <w:t>ARTICLE IX</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Intoxicating Liquors</w:t>
      </w:r>
    </w:p>
    <w:p w:rsidR="000D39A3" w:rsidRPr="00D9499C" w:rsidRDefault="002E5E53" w:rsidP="000A0233">
      <w:pPr>
        <w:pStyle w:val="BodyText"/>
        <w:widowControl/>
        <w:spacing w:after="240"/>
        <w:ind w:right="60"/>
        <w:rPr>
          <w:u w:val="none"/>
        </w:rPr>
      </w:pPr>
      <w:r w:rsidRPr="00D9499C">
        <w:rPr>
          <w:b/>
          <w:u w:color="181818"/>
        </w:rPr>
        <w:t>Section </w:t>
      </w:r>
      <w:r w:rsidRPr="00D9499C">
        <w:rPr>
          <w:b/>
          <w:u w:color="1C1C1C"/>
        </w:rPr>
        <w:t>1</w:t>
      </w:r>
      <w:r w:rsidR="00762B61" w:rsidRPr="00D9499C">
        <w:rPr>
          <w:u w:color="1C1C1C"/>
        </w:rPr>
        <w:t>.</w:t>
      </w:r>
      <w:r w:rsidR="00762B61" w:rsidRPr="00D9499C">
        <w:rPr>
          <w:u w:val="none"/>
        </w:rPr>
        <w:tab/>
        <w:t>At no time shall intoxicating liquors be allowed in a regular meeting, nor shall they be paid for from Local 94 funds.</w:t>
      </w:r>
    </w:p>
    <w:p w:rsidR="000D39A3" w:rsidRPr="00D9499C" w:rsidRDefault="00762B61" w:rsidP="000A0233">
      <w:pPr>
        <w:pStyle w:val="BodyText"/>
        <w:widowControl/>
        <w:spacing w:after="120"/>
        <w:ind w:right="58"/>
        <w:jc w:val="center"/>
        <w:rPr>
          <w:b/>
          <w:u w:val="none"/>
        </w:rPr>
      </w:pPr>
      <w:r w:rsidRPr="00D9499C">
        <w:rPr>
          <w:b/>
          <w:u w:val="none"/>
        </w:rPr>
        <w:t>ARTICLE X</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 xml:space="preserve">Bonding of </w:t>
      </w:r>
      <w:r w:rsidR="00314DFF">
        <w:rPr>
          <w:b/>
          <w:sz w:val="24"/>
          <w:szCs w:val="24"/>
          <w:u w:val="single" w:color="181818"/>
        </w:rPr>
        <w:t>officer</w:t>
      </w:r>
      <w:r w:rsidRPr="00D9499C">
        <w:rPr>
          <w:b/>
          <w:sz w:val="24"/>
          <w:szCs w:val="24"/>
          <w:u w:val="single" w:color="181818"/>
        </w:rPr>
        <w:t>s</w:t>
      </w:r>
    </w:p>
    <w:p w:rsidR="000D39A3" w:rsidRPr="00D9499C" w:rsidRDefault="002E5E53" w:rsidP="000A0233">
      <w:pPr>
        <w:pStyle w:val="BodyText"/>
        <w:widowControl/>
        <w:spacing w:after="240"/>
        <w:ind w:right="60"/>
        <w:rPr>
          <w:u w:val="none"/>
        </w:rPr>
      </w:pPr>
      <w:r w:rsidRPr="00D9499C">
        <w:rPr>
          <w:b/>
          <w:u w:color="181818"/>
        </w:rPr>
        <w:t>Section </w:t>
      </w:r>
      <w:r w:rsidRPr="00D9499C">
        <w:rPr>
          <w:b/>
          <w:u w:color="1C1C1C"/>
        </w:rPr>
        <w:t>1</w:t>
      </w:r>
      <w:r w:rsidR="00762B61" w:rsidRPr="00D9499C">
        <w:rPr>
          <w:u w:color="1C1C1C"/>
        </w:rPr>
        <w:t>.</w:t>
      </w:r>
      <w:r w:rsidR="00762B61" w:rsidRPr="00D9499C">
        <w:rPr>
          <w:u w:val="none"/>
        </w:rPr>
        <w:tab/>
        <w:t>The Financial Secretary shall be bonded for the sum recommended by the Constitution and approved by the Trustees, the Lodge to bear the expense of same.</w:t>
      </w:r>
    </w:p>
    <w:p w:rsidR="000A0233" w:rsidRDefault="000A0233">
      <w:pPr>
        <w:rPr>
          <w:b/>
          <w:sz w:val="24"/>
          <w:szCs w:val="24"/>
          <w:u w:color="000000"/>
        </w:rPr>
      </w:pPr>
      <w:r>
        <w:rPr>
          <w:b/>
        </w:rPr>
        <w:br w:type="page"/>
      </w:r>
    </w:p>
    <w:p w:rsidR="000D39A3" w:rsidRPr="00D9499C" w:rsidRDefault="00762B61" w:rsidP="000A0233">
      <w:pPr>
        <w:pStyle w:val="BodyText"/>
        <w:keepNext/>
        <w:widowControl/>
        <w:spacing w:after="120"/>
        <w:ind w:right="58"/>
        <w:jc w:val="center"/>
        <w:rPr>
          <w:b/>
          <w:u w:val="none"/>
        </w:rPr>
      </w:pPr>
      <w:bookmarkStart w:id="0" w:name="_GoBack"/>
      <w:bookmarkEnd w:id="0"/>
      <w:r w:rsidRPr="00D9499C">
        <w:rPr>
          <w:b/>
          <w:u w:val="none"/>
        </w:rPr>
        <w:lastRenderedPageBreak/>
        <w:t>ARTICLE XI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Repealing</w:t>
      </w:r>
      <w:r w:rsidR="003C5309" w:rsidRPr="00D9499C">
        <w:rPr>
          <w:b/>
          <w:sz w:val="24"/>
          <w:szCs w:val="24"/>
          <w:u w:val="single" w:color="181818"/>
        </w:rPr>
        <w:t xml:space="preserve"> </w:t>
      </w:r>
      <w:r w:rsidRPr="00D9499C">
        <w:rPr>
          <w:b/>
          <w:sz w:val="24"/>
          <w:szCs w:val="24"/>
          <w:u w:val="single" w:color="181818"/>
        </w:rPr>
        <w:t>Clause</w:t>
      </w:r>
    </w:p>
    <w:p w:rsidR="002E5E53" w:rsidRPr="00D9499C" w:rsidRDefault="002E5E53" w:rsidP="000A0233">
      <w:pPr>
        <w:pStyle w:val="BodyText"/>
        <w:widowControl/>
        <w:spacing w:after="240"/>
        <w:ind w:right="60"/>
      </w:pPr>
      <w:r w:rsidRPr="00D9499C">
        <w:rPr>
          <w:b/>
          <w:u w:color="181818"/>
        </w:rPr>
        <w:t>Section </w:t>
      </w:r>
      <w:r w:rsidRPr="00D9499C">
        <w:rPr>
          <w:b/>
          <w:u w:color="1C1C1C"/>
        </w:rPr>
        <w:t>1</w:t>
      </w:r>
      <w:r w:rsidR="00762B61" w:rsidRPr="00D9499C">
        <w:rPr>
          <w:u w:color="1C1C1C"/>
        </w:rPr>
        <w:t>.</w:t>
      </w:r>
      <w:r w:rsidR="00762B61" w:rsidRPr="00D9499C">
        <w:rPr>
          <w:u w:val="none"/>
        </w:rPr>
        <w:tab/>
        <w:t xml:space="preserve">All former </w:t>
      </w:r>
      <w:r w:rsidR="000D39A3" w:rsidRPr="00D9499C">
        <w:rPr>
          <w:u w:val="none"/>
        </w:rPr>
        <w:t>Bylaws</w:t>
      </w:r>
      <w:r w:rsidR="00762B61" w:rsidRPr="00D9499C">
        <w:rPr>
          <w:u w:val="none"/>
        </w:rPr>
        <w:t xml:space="preserve"> in conflict, or inconsistent with these </w:t>
      </w:r>
      <w:r w:rsidR="000D39A3" w:rsidRPr="00D9499C">
        <w:rPr>
          <w:u w:val="none"/>
        </w:rPr>
        <w:t>Bylaws</w:t>
      </w:r>
      <w:r w:rsidR="00762B61" w:rsidRPr="00D9499C">
        <w:rPr>
          <w:u w:val="none"/>
        </w:rPr>
        <w:t xml:space="preserve"> shall be and are hereby repealed. All cases not herein provided for shall be decided by the Lodge in accordance with the rules and regulations of this Brotherhood contained in the Constitution.</w:t>
      </w:r>
    </w:p>
    <w:p w:rsidR="000D39A3" w:rsidRPr="00D9499C" w:rsidRDefault="002E5E53" w:rsidP="000A0233">
      <w:pPr>
        <w:pStyle w:val="BodyText"/>
        <w:widowControl/>
        <w:spacing w:after="240"/>
        <w:ind w:right="60"/>
        <w:rPr>
          <w:u w:val="none"/>
        </w:rPr>
      </w:pPr>
      <w:r w:rsidRPr="00D9499C">
        <w:rPr>
          <w:b/>
        </w:rPr>
        <w:t>Section </w:t>
      </w:r>
      <w:r w:rsidRPr="00D9499C">
        <w:rPr>
          <w:b/>
          <w:u w:color="232323"/>
        </w:rPr>
        <w:t>2</w:t>
      </w:r>
      <w:r w:rsidR="00762B61" w:rsidRPr="00D9499C">
        <w:rPr>
          <w:u w:color="232323"/>
        </w:rPr>
        <w:t>.</w:t>
      </w:r>
      <w:r w:rsidR="00762B61" w:rsidRPr="00D9499C">
        <w:rPr>
          <w:u w:val="none"/>
        </w:rPr>
        <w:tab/>
        <w:t xml:space="preserve">Should any provisions of these </w:t>
      </w:r>
      <w:r w:rsidR="000D39A3" w:rsidRPr="00D9499C">
        <w:rPr>
          <w:u w:val="none"/>
        </w:rPr>
        <w:t>Bylaws</w:t>
      </w:r>
      <w:r w:rsidR="00762B61" w:rsidRPr="00D9499C">
        <w:rPr>
          <w:u w:val="none"/>
        </w:rPr>
        <w:t xml:space="preserve"> conflict with the Constitution of the Brotherhood, the provisions of the Constitution shall prevail.</w:t>
      </w:r>
    </w:p>
    <w:p w:rsidR="000D39A3" w:rsidRPr="00D9499C" w:rsidRDefault="00762B61" w:rsidP="000A0233">
      <w:pPr>
        <w:pStyle w:val="BodyText"/>
        <w:widowControl/>
        <w:spacing w:after="120"/>
        <w:ind w:right="58"/>
        <w:jc w:val="center"/>
        <w:rPr>
          <w:b/>
          <w:u w:val="none"/>
        </w:rPr>
      </w:pPr>
      <w:r w:rsidRPr="00D9499C">
        <w:rPr>
          <w:b/>
          <w:u w:val="none"/>
        </w:rPr>
        <w:t>ARTICLE XII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 xml:space="preserve">Who Shall Receive a Copy of These </w:t>
      </w:r>
      <w:r w:rsidR="000D39A3" w:rsidRPr="00D9499C">
        <w:rPr>
          <w:b/>
          <w:sz w:val="24"/>
          <w:szCs w:val="24"/>
          <w:u w:val="single" w:color="181818"/>
        </w:rPr>
        <w:t>Bylaws</w:t>
      </w:r>
    </w:p>
    <w:p w:rsidR="002E5E53" w:rsidRPr="00D9499C" w:rsidRDefault="002E5E53" w:rsidP="000A0233">
      <w:pPr>
        <w:pStyle w:val="BodyText"/>
        <w:widowControl/>
        <w:spacing w:after="240"/>
        <w:ind w:right="60"/>
      </w:pPr>
      <w:r w:rsidRPr="00D9499C">
        <w:rPr>
          <w:b/>
          <w:u w:color="181818"/>
        </w:rPr>
        <w:t>Section </w:t>
      </w:r>
      <w:r w:rsidRPr="00D9499C">
        <w:rPr>
          <w:b/>
          <w:u w:color="1F1F1F"/>
        </w:rPr>
        <w:t>1</w:t>
      </w:r>
      <w:r w:rsidR="00762B61" w:rsidRPr="00D9499C">
        <w:rPr>
          <w:u w:color="1F1F1F"/>
        </w:rPr>
        <w:t>.</w:t>
      </w:r>
      <w:r w:rsidR="00762B61" w:rsidRPr="00D9499C">
        <w:rPr>
          <w:u w:val="none"/>
        </w:rPr>
        <w:tab/>
        <w:t xml:space="preserve">Each member in good standing shall receive a copy of these </w:t>
      </w:r>
      <w:r w:rsidR="000D39A3" w:rsidRPr="00D9499C">
        <w:rPr>
          <w:u w:val="none"/>
        </w:rPr>
        <w:t>Bylaws</w:t>
      </w:r>
      <w:r w:rsidR="00762B61" w:rsidRPr="00D9499C">
        <w:rPr>
          <w:u w:val="none"/>
        </w:rPr>
        <w:t>. New members shall receive a copy after receiving the obligation.</w:t>
      </w:r>
    </w:p>
    <w:p w:rsidR="000D39A3" w:rsidRPr="00D9499C" w:rsidRDefault="002E5E53" w:rsidP="000A0233">
      <w:pPr>
        <w:widowControl/>
        <w:spacing w:after="240"/>
        <w:ind w:right="60"/>
        <w:rPr>
          <w:sz w:val="24"/>
          <w:szCs w:val="24"/>
        </w:rPr>
      </w:pPr>
      <w:r w:rsidRPr="00D9499C">
        <w:rPr>
          <w:b/>
          <w:sz w:val="24"/>
          <w:szCs w:val="24"/>
          <w:u w:val="single"/>
        </w:rPr>
        <w:t>Section </w:t>
      </w:r>
      <w:r w:rsidRPr="00D9499C">
        <w:rPr>
          <w:b/>
          <w:sz w:val="24"/>
          <w:szCs w:val="24"/>
          <w:u w:val="single" w:color="232323"/>
        </w:rPr>
        <w:t>2</w:t>
      </w:r>
      <w:r w:rsidR="00762B61" w:rsidRPr="00D9499C">
        <w:rPr>
          <w:sz w:val="24"/>
          <w:szCs w:val="24"/>
          <w:u w:val="single" w:color="232323"/>
        </w:rPr>
        <w:t>.</w:t>
      </w:r>
      <w:r w:rsidR="00762B61" w:rsidRPr="00D9499C">
        <w:rPr>
          <w:sz w:val="24"/>
          <w:szCs w:val="24"/>
        </w:rPr>
        <w:tab/>
        <w:t>It shall</w:t>
      </w:r>
      <w:r w:rsidR="003C5309" w:rsidRPr="00D9499C">
        <w:rPr>
          <w:sz w:val="24"/>
          <w:szCs w:val="24"/>
        </w:rPr>
        <w:t xml:space="preserve"> </w:t>
      </w:r>
      <w:r w:rsidR="00762B61" w:rsidRPr="00D9499C">
        <w:rPr>
          <w:sz w:val="24"/>
          <w:szCs w:val="24"/>
        </w:rPr>
        <w:t>be the duty of the Recording</w:t>
      </w:r>
      <w:r w:rsidR="003C5309" w:rsidRPr="00D9499C">
        <w:rPr>
          <w:sz w:val="24"/>
          <w:szCs w:val="24"/>
        </w:rPr>
        <w:t xml:space="preserve"> </w:t>
      </w:r>
      <w:r w:rsidR="00762B61" w:rsidRPr="00D9499C">
        <w:rPr>
          <w:sz w:val="24"/>
          <w:szCs w:val="24"/>
        </w:rPr>
        <w:t>Secretary</w:t>
      </w:r>
      <w:r w:rsidR="003C5309" w:rsidRPr="00D9499C">
        <w:rPr>
          <w:sz w:val="24"/>
          <w:szCs w:val="24"/>
        </w:rPr>
        <w:t xml:space="preserve"> </w:t>
      </w:r>
      <w:r w:rsidR="00762B61" w:rsidRPr="00D9499C">
        <w:rPr>
          <w:sz w:val="24"/>
          <w:szCs w:val="24"/>
        </w:rPr>
        <w:t xml:space="preserve">to have sufficient copies of these </w:t>
      </w:r>
      <w:r w:rsidR="000D39A3" w:rsidRPr="00D9499C">
        <w:rPr>
          <w:sz w:val="24"/>
          <w:szCs w:val="24"/>
        </w:rPr>
        <w:t>Bylaws</w:t>
      </w:r>
      <w:r w:rsidR="00762B61" w:rsidRPr="00D9499C">
        <w:rPr>
          <w:sz w:val="24"/>
          <w:szCs w:val="24"/>
        </w:rPr>
        <w:t xml:space="preserve"> on hand to cover all</w:t>
      </w:r>
      <w:r w:rsidR="003C5309" w:rsidRPr="00D9499C">
        <w:rPr>
          <w:sz w:val="24"/>
          <w:szCs w:val="24"/>
        </w:rPr>
        <w:t xml:space="preserve"> </w:t>
      </w:r>
      <w:r w:rsidR="00762B61" w:rsidRPr="00D9499C">
        <w:rPr>
          <w:sz w:val="24"/>
          <w:szCs w:val="24"/>
        </w:rPr>
        <w:t>needs.</w:t>
      </w:r>
    </w:p>
    <w:p w:rsidR="000D39A3" w:rsidRPr="00D9499C" w:rsidRDefault="00762B61" w:rsidP="000A0233">
      <w:pPr>
        <w:pStyle w:val="BodyText"/>
        <w:widowControl/>
        <w:spacing w:after="120"/>
        <w:ind w:right="58"/>
        <w:jc w:val="center"/>
        <w:rPr>
          <w:b/>
          <w:u w:val="none"/>
        </w:rPr>
      </w:pPr>
      <w:r w:rsidRPr="00D9499C">
        <w:rPr>
          <w:b/>
          <w:u w:val="none"/>
        </w:rPr>
        <w:t>ARTICLE XIII</w:t>
      </w:r>
    </w:p>
    <w:p w:rsidR="002E5E53" w:rsidRPr="00D9499C" w:rsidRDefault="00762B61" w:rsidP="000A0233">
      <w:pPr>
        <w:widowControl/>
        <w:spacing w:after="240"/>
        <w:ind w:right="58"/>
        <w:jc w:val="center"/>
        <w:rPr>
          <w:b/>
          <w:sz w:val="24"/>
          <w:szCs w:val="24"/>
          <w:u w:val="single" w:color="181818"/>
        </w:rPr>
      </w:pPr>
      <w:r w:rsidRPr="00D9499C">
        <w:rPr>
          <w:b/>
          <w:sz w:val="24"/>
          <w:szCs w:val="24"/>
          <w:u w:val="single" w:color="181818"/>
        </w:rPr>
        <w:t>Amendments</w:t>
      </w:r>
    </w:p>
    <w:p w:rsidR="002E5E53" w:rsidRPr="00D9499C" w:rsidRDefault="002E5E53" w:rsidP="000A0233">
      <w:pPr>
        <w:widowControl/>
        <w:spacing w:before="1" w:after="240"/>
        <w:ind w:right="60"/>
        <w:rPr>
          <w:sz w:val="24"/>
          <w:szCs w:val="24"/>
          <w:u w:val="single"/>
        </w:rPr>
      </w:pPr>
      <w:r w:rsidRPr="00D9499C">
        <w:rPr>
          <w:b/>
          <w:sz w:val="24"/>
          <w:szCs w:val="24"/>
          <w:u w:val="single" w:color="181818"/>
        </w:rPr>
        <w:t>Section 1</w:t>
      </w:r>
      <w:r w:rsidR="00762B61" w:rsidRPr="00D9499C">
        <w:rPr>
          <w:sz w:val="24"/>
          <w:szCs w:val="24"/>
          <w:u w:val="single" w:color="181818"/>
        </w:rPr>
        <w:t>.</w:t>
      </w:r>
      <w:r w:rsidR="00964A9B">
        <w:rPr>
          <w:sz w:val="24"/>
          <w:szCs w:val="24"/>
        </w:rPr>
        <w:tab/>
      </w:r>
      <w:r w:rsidR="00762B61" w:rsidRPr="00D9499C">
        <w:rPr>
          <w:sz w:val="24"/>
          <w:szCs w:val="24"/>
        </w:rPr>
        <w:t>No amendments,</w:t>
      </w:r>
      <w:r w:rsidR="003C5309" w:rsidRPr="00D9499C">
        <w:rPr>
          <w:sz w:val="24"/>
          <w:szCs w:val="24"/>
        </w:rPr>
        <w:t xml:space="preserve"> </w:t>
      </w:r>
      <w:r w:rsidR="00762B61" w:rsidRPr="00D9499C">
        <w:rPr>
          <w:sz w:val="24"/>
          <w:szCs w:val="24"/>
        </w:rPr>
        <w:t>alterations, or additions</w:t>
      </w:r>
      <w:r w:rsidR="003C5309" w:rsidRPr="00D9499C">
        <w:rPr>
          <w:sz w:val="24"/>
          <w:szCs w:val="24"/>
        </w:rPr>
        <w:t xml:space="preserve"> </w:t>
      </w:r>
      <w:r w:rsidR="00762B61" w:rsidRPr="00D9499C">
        <w:rPr>
          <w:sz w:val="24"/>
          <w:szCs w:val="24"/>
        </w:rPr>
        <w:t>to these Bylaws shall</w:t>
      </w:r>
      <w:r w:rsidR="003C5309" w:rsidRPr="00D9499C">
        <w:rPr>
          <w:sz w:val="24"/>
          <w:szCs w:val="24"/>
        </w:rPr>
        <w:t xml:space="preserve"> </w:t>
      </w:r>
      <w:r w:rsidR="00762B61" w:rsidRPr="00D9499C">
        <w:rPr>
          <w:sz w:val="24"/>
          <w:szCs w:val="24"/>
        </w:rPr>
        <w:t>be made unless by a proposition offered in writing at a regular meeting and signed by at least five members in good standing. The same to lay over until the next regular meeting when it shall be taken up for final action.</w:t>
      </w:r>
    </w:p>
    <w:p w:rsidR="000D39A3" w:rsidRPr="00D9499C" w:rsidRDefault="002E5E53" w:rsidP="000A0233">
      <w:pPr>
        <w:widowControl/>
        <w:spacing w:before="1" w:after="240"/>
        <w:ind w:right="60"/>
        <w:rPr>
          <w:sz w:val="24"/>
          <w:szCs w:val="24"/>
        </w:rPr>
      </w:pPr>
      <w:r w:rsidRPr="00D9499C">
        <w:rPr>
          <w:b/>
          <w:sz w:val="24"/>
          <w:szCs w:val="24"/>
          <w:u w:val="single"/>
        </w:rPr>
        <w:t>Section </w:t>
      </w:r>
      <w:r w:rsidRPr="00D9499C">
        <w:rPr>
          <w:b/>
          <w:sz w:val="24"/>
          <w:szCs w:val="24"/>
          <w:u w:val="single" w:color="1F1F1F"/>
        </w:rPr>
        <w:t>2</w:t>
      </w:r>
      <w:r w:rsidR="00762B61" w:rsidRPr="00D9499C">
        <w:rPr>
          <w:sz w:val="24"/>
          <w:szCs w:val="24"/>
          <w:u w:val="single" w:color="1F1F1F"/>
        </w:rPr>
        <w:t>.</w:t>
      </w:r>
      <w:r w:rsidR="00762B61" w:rsidRPr="00D9499C">
        <w:rPr>
          <w:sz w:val="24"/>
          <w:szCs w:val="24"/>
        </w:rPr>
        <w:tab/>
        <w:t>These Bylaws shall be printed in suitable form.</w:t>
      </w:r>
    </w:p>
    <w:p w:rsidR="00C50054" w:rsidRPr="00D9499C" w:rsidRDefault="00762B61" w:rsidP="000A0233">
      <w:pPr>
        <w:widowControl/>
        <w:spacing w:before="165" w:after="240"/>
        <w:ind w:right="60"/>
        <w:rPr>
          <w:sz w:val="24"/>
          <w:szCs w:val="24"/>
        </w:rPr>
      </w:pPr>
      <w:r w:rsidRPr="00D9499C">
        <w:rPr>
          <w:sz w:val="24"/>
          <w:szCs w:val="24"/>
        </w:rPr>
        <w:t>All amendments, alternations, or additions shall be printed in suitable form, and a copy of the Bylaws mailed to members in good standing as promptly as possible.</w:t>
      </w:r>
    </w:p>
    <w:p w:rsidR="00C50054" w:rsidRDefault="00762B61" w:rsidP="000A0233">
      <w:pPr>
        <w:widowControl/>
        <w:spacing w:before="101" w:after="240"/>
        <w:ind w:right="60"/>
        <w:rPr>
          <w:sz w:val="24"/>
          <w:szCs w:val="24"/>
        </w:rPr>
      </w:pPr>
      <w:r w:rsidRPr="00D9499C">
        <w:rPr>
          <w:sz w:val="24"/>
          <w:szCs w:val="24"/>
        </w:rPr>
        <w:t>This is to certify that Winton Local Lodge No</w:t>
      </w:r>
      <w:r w:rsidR="000A0233">
        <w:rPr>
          <w:sz w:val="24"/>
          <w:szCs w:val="24"/>
        </w:rPr>
        <w:t>.</w:t>
      </w:r>
      <w:r w:rsidRPr="00D9499C">
        <w:rPr>
          <w:sz w:val="24"/>
          <w:szCs w:val="24"/>
        </w:rPr>
        <w:t xml:space="preserve"> 94, Brotherhood of Railroad Signalmen, adopted the foregoing </w:t>
      </w:r>
      <w:r w:rsidR="000D39A3" w:rsidRPr="00D9499C">
        <w:rPr>
          <w:sz w:val="24"/>
          <w:szCs w:val="24"/>
        </w:rPr>
        <w:t>Bylaws</w:t>
      </w:r>
      <w:r w:rsidRPr="00D9499C">
        <w:rPr>
          <w:sz w:val="24"/>
          <w:szCs w:val="24"/>
        </w:rPr>
        <w:t xml:space="preserve"> on July 15, 2017.</w:t>
      </w:r>
    </w:p>
    <w:p w:rsidR="001241BF" w:rsidRPr="00964A9B" w:rsidRDefault="001241BF" w:rsidP="000A0233">
      <w:pPr>
        <w:widowControl/>
        <w:tabs>
          <w:tab w:val="left" w:pos="-720"/>
          <w:tab w:val="left" w:pos="4860"/>
          <w:tab w:val="left" w:pos="5310"/>
        </w:tabs>
        <w:spacing w:before="720" w:after="480" w:line="240" w:lineRule="atLeast"/>
        <w:jc w:val="both"/>
        <w:rPr>
          <w:spacing w:val="-3"/>
          <w:sz w:val="24"/>
          <w:szCs w:val="24"/>
        </w:rPr>
      </w:pPr>
      <w:r w:rsidRPr="00964A9B">
        <w:rPr>
          <w:spacing w:val="-3"/>
          <w:sz w:val="24"/>
          <w:szCs w:val="24"/>
        </w:rPr>
        <w:t>Approved:</w:t>
      </w:r>
      <w:r w:rsidRPr="00964A9B">
        <w:rPr>
          <w:spacing w:val="-3"/>
          <w:sz w:val="24"/>
          <w:szCs w:val="24"/>
        </w:rPr>
        <w:tab/>
        <w:t>Signed:</w:t>
      </w:r>
    </w:p>
    <w:p w:rsidR="001241BF" w:rsidRPr="00964A9B" w:rsidRDefault="001241BF" w:rsidP="000A0233">
      <w:pPr>
        <w:widowControl/>
        <w:tabs>
          <w:tab w:val="left" w:pos="-720"/>
          <w:tab w:val="left" w:pos="4860"/>
          <w:tab w:val="left" w:pos="5310"/>
        </w:tabs>
        <w:spacing w:after="480" w:line="240" w:lineRule="atLeast"/>
        <w:jc w:val="both"/>
        <w:rPr>
          <w:spacing w:val="-3"/>
          <w:sz w:val="24"/>
          <w:szCs w:val="24"/>
        </w:rPr>
      </w:pPr>
      <w:r w:rsidRPr="00964A9B">
        <w:rPr>
          <w:spacing w:val="-3"/>
          <w:sz w:val="24"/>
          <w:szCs w:val="24"/>
        </w:rPr>
        <w:t>_____________________________</w:t>
      </w:r>
      <w:r w:rsidRPr="00964A9B">
        <w:rPr>
          <w:spacing w:val="-3"/>
          <w:sz w:val="24"/>
          <w:szCs w:val="24"/>
        </w:rPr>
        <w:tab/>
        <w:t>__________________________</w:t>
      </w:r>
      <w:r w:rsidRPr="00964A9B">
        <w:rPr>
          <w:spacing w:val="-3"/>
          <w:sz w:val="24"/>
          <w:szCs w:val="24"/>
        </w:rPr>
        <w:br/>
        <w:t>President</w:t>
      </w:r>
      <w:r w:rsidRPr="00964A9B">
        <w:rPr>
          <w:spacing w:val="-3"/>
          <w:sz w:val="24"/>
          <w:szCs w:val="24"/>
        </w:rPr>
        <w:tab/>
        <w:t>Local President</w:t>
      </w:r>
    </w:p>
    <w:p w:rsidR="001241BF" w:rsidRPr="00964A9B" w:rsidRDefault="001241BF" w:rsidP="000A0233">
      <w:pPr>
        <w:widowControl/>
        <w:tabs>
          <w:tab w:val="left" w:pos="-720"/>
          <w:tab w:val="left" w:pos="4860"/>
          <w:tab w:val="left" w:pos="5310"/>
        </w:tabs>
        <w:spacing w:after="480" w:line="240" w:lineRule="atLeast"/>
        <w:jc w:val="both"/>
        <w:rPr>
          <w:spacing w:val="-3"/>
          <w:sz w:val="24"/>
          <w:szCs w:val="24"/>
        </w:rPr>
      </w:pPr>
      <w:r w:rsidRPr="00964A9B">
        <w:rPr>
          <w:spacing w:val="-3"/>
          <w:sz w:val="24"/>
          <w:szCs w:val="24"/>
        </w:rPr>
        <w:t>___________________________</w:t>
      </w:r>
      <w:r w:rsidRPr="00964A9B">
        <w:rPr>
          <w:spacing w:val="-3"/>
          <w:sz w:val="24"/>
          <w:szCs w:val="24"/>
        </w:rPr>
        <w:tab/>
        <w:t>__________________________</w:t>
      </w:r>
      <w:r w:rsidRPr="00964A9B">
        <w:rPr>
          <w:spacing w:val="-3"/>
          <w:sz w:val="24"/>
          <w:szCs w:val="24"/>
        </w:rPr>
        <w:br/>
        <w:t>Date</w:t>
      </w:r>
      <w:r w:rsidRPr="00964A9B">
        <w:rPr>
          <w:spacing w:val="-3"/>
          <w:sz w:val="24"/>
          <w:szCs w:val="24"/>
        </w:rPr>
        <w:tab/>
        <w:t>Recording Secretary</w:t>
      </w:r>
    </w:p>
    <w:p w:rsidR="001241BF" w:rsidRPr="00964A9B" w:rsidRDefault="001241BF" w:rsidP="000A0233">
      <w:pPr>
        <w:widowControl/>
        <w:spacing w:before="101" w:after="240"/>
        <w:ind w:right="60"/>
        <w:rPr>
          <w:sz w:val="24"/>
          <w:szCs w:val="24"/>
        </w:rPr>
      </w:pPr>
    </w:p>
    <w:sectPr w:rsidR="001241BF" w:rsidRPr="00964A9B" w:rsidSect="00D9499C">
      <w:footerReference w:type="default" r:id="rId8"/>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9C" w:rsidRDefault="00D9499C" w:rsidP="00D9499C">
      <w:r>
        <w:separator/>
      </w:r>
    </w:p>
  </w:endnote>
  <w:endnote w:type="continuationSeparator" w:id="0">
    <w:p w:rsidR="00D9499C" w:rsidRDefault="00D9499C" w:rsidP="00D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01012"/>
      <w:docPartObj>
        <w:docPartGallery w:val="Page Numbers (Bottom of Page)"/>
        <w:docPartUnique/>
      </w:docPartObj>
    </w:sdtPr>
    <w:sdtEndPr>
      <w:rPr>
        <w:noProof/>
      </w:rPr>
    </w:sdtEndPr>
    <w:sdtContent>
      <w:p w:rsidR="00D9499C" w:rsidRDefault="00D9499C">
        <w:pPr>
          <w:pStyle w:val="Footer"/>
          <w:jc w:val="center"/>
        </w:pPr>
        <w:r>
          <w:fldChar w:fldCharType="begin"/>
        </w:r>
        <w:r>
          <w:instrText xml:space="preserve"> PAGE   \* MERGEFORMAT </w:instrText>
        </w:r>
        <w:r>
          <w:fldChar w:fldCharType="separate"/>
        </w:r>
        <w:r w:rsidR="000A0233">
          <w:rPr>
            <w:noProof/>
          </w:rPr>
          <w:t>1</w:t>
        </w:r>
        <w:r>
          <w:rPr>
            <w:noProof/>
          </w:rPr>
          <w:fldChar w:fldCharType="end"/>
        </w:r>
      </w:p>
    </w:sdtContent>
  </w:sdt>
  <w:p w:rsidR="00D9499C" w:rsidRDefault="00D9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9C" w:rsidRDefault="00D9499C" w:rsidP="00D9499C">
      <w:r>
        <w:separator/>
      </w:r>
    </w:p>
  </w:footnote>
  <w:footnote w:type="continuationSeparator" w:id="0">
    <w:p w:rsidR="00D9499C" w:rsidRDefault="00D9499C" w:rsidP="00D9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4D2B"/>
    <w:multiLevelType w:val="hybridMultilevel"/>
    <w:tmpl w:val="721CFC24"/>
    <w:lvl w:ilvl="0" w:tplc="78003C40">
      <w:start w:val="1"/>
      <w:numFmt w:val="lowerLetter"/>
      <w:lvlText w:val="%1)"/>
      <w:lvlJc w:val="left"/>
      <w:pPr>
        <w:ind w:left="1177" w:hanging="727"/>
      </w:pPr>
      <w:rPr>
        <w:rFonts w:ascii="Times New Roman" w:eastAsia="Times New Roman" w:hAnsi="Times New Roman" w:cs="Times New Roman" w:hint="default"/>
        <w:w w:val="107"/>
        <w:sz w:val="23"/>
        <w:szCs w:val="23"/>
      </w:rPr>
    </w:lvl>
    <w:lvl w:ilvl="1" w:tplc="C67E426E">
      <w:numFmt w:val="bullet"/>
      <w:lvlText w:val="•"/>
      <w:lvlJc w:val="left"/>
      <w:pPr>
        <w:ind w:left="3165" w:hanging="727"/>
      </w:pPr>
      <w:rPr>
        <w:rFonts w:hint="default"/>
      </w:rPr>
    </w:lvl>
    <w:lvl w:ilvl="2" w:tplc="FE800FC2">
      <w:numFmt w:val="bullet"/>
      <w:lvlText w:val="•"/>
      <w:lvlJc w:val="left"/>
      <w:pPr>
        <w:ind w:left="3870" w:hanging="727"/>
      </w:pPr>
      <w:rPr>
        <w:rFonts w:hint="default"/>
      </w:rPr>
    </w:lvl>
    <w:lvl w:ilvl="3" w:tplc="090A08CC">
      <w:numFmt w:val="bullet"/>
      <w:lvlText w:val="•"/>
      <w:lvlJc w:val="left"/>
      <w:pPr>
        <w:ind w:left="4575" w:hanging="727"/>
      </w:pPr>
      <w:rPr>
        <w:rFonts w:hint="default"/>
      </w:rPr>
    </w:lvl>
    <w:lvl w:ilvl="4" w:tplc="B44432C2">
      <w:numFmt w:val="bullet"/>
      <w:lvlText w:val="•"/>
      <w:lvlJc w:val="left"/>
      <w:pPr>
        <w:ind w:left="5280" w:hanging="727"/>
      </w:pPr>
      <w:rPr>
        <w:rFonts w:hint="default"/>
      </w:rPr>
    </w:lvl>
    <w:lvl w:ilvl="5" w:tplc="846E1890">
      <w:numFmt w:val="bullet"/>
      <w:lvlText w:val="•"/>
      <w:lvlJc w:val="left"/>
      <w:pPr>
        <w:ind w:left="5985" w:hanging="727"/>
      </w:pPr>
      <w:rPr>
        <w:rFonts w:hint="default"/>
      </w:rPr>
    </w:lvl>
    <w:lvl w:ilvl="6" w:tplc="B3568F92">
      <w:numFmt w:val="bullet"/>
      <w:lvlText w:val="•"/>
      <w:lvlJc w:val="left"/>
      <w:pPr>
        <w:ind w:left="6690" w:hanging="727"/>
      </w:pPr>
      <w:rPr>
        <w:rFonts w:hint="default"/>
      </w:rPr>
    </w:lvl>
    <w:lvl w:ilvl="7" w:tplc="6484754E">
      <w:numFmt w:val="bullet"/>
      <w:lvlText w:val="•"/>
      <w:lvlJc w:val="left"/>
      <w:pPr>
        <w:ind w:left="7395" w:hanging="727"/>
      </w:pPr>
      <w:rPr>
        <w:rFonts w:hint="default"/>
      </w:rPr>
    </w:lvl>
    <w:lvl w:ilvl="8" w:tplc="8E42E3C0">
      <w:numFmt w:val="bullet"/>
      <w:lvlText w:val="•"/>
      <w:lvlJc w:val="left"/>
      <w:pPr>
        <w:ind w:left="8100" w:hanging="7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C50054"/>
    <w:rsid w:val="000A0233"/>
    <w:rsid w:val="000D39A3"/>
    <w:rsid w:val="001241BF"/>
    <w:rsid w:val="002E5E53"/>
    <w:rsid w:val="00314DFF"/>
    <w:rsid w:val="003C5309"/>
    <w:rsid w:val="006247E9"/>
    <w:rsid w:val="00762B61"/>
    <w:rsid w:val="00832A0C"/>
    <w:rsid w:val="00964A9B"/>
    <w:rsid w:val="00C50054"/>
    <w:rsid w:val="00D9499C"/>
    <w:rsid w:val="00E9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83E4-1289-42DE-9162-119C94E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3"/>
      <w:ind w:left="2463" w:hanging="7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499C"/>
    <w:pPr>
      <w:tabs>
        <w:tab w:val="center" w:pos="4680"/>
        <w:tab w:val="right" w:pos="9360"/>
      </w:tabs>
    </w:pPr>
  </w:style>
  <w:style w:type="character" w:customStyle="1" w:styleId="HeaderChar">
    <w:name w:val="Header Char"/>
    <w:basedOn w:val="DefaultParagraphFont"/>
    <w:link w:val="Header"/>
    <w:uiPriority w:val="99"/>
    <w:rsid w:val="00D9499C"/>
    <w:rPr>
      <w:rFonts w:ascii="Times New Roman" w:eastAsia="Times New Roman" w:hAnsi="Times New Roman" w:cs="Times New Roman"/>
    </w:rPr>
  </w:style>
  <w:style w:type="paragraph" w:styleId="Footer">
    <w:name w:val="footer"/>
    <w:basedOn w:val="Normal"/>
    <w:link w:val="FooterChar"/>
    <w:uiPriority w:val="99"/>
    <w:unhideWhenUsed/>
    <w:rsid w:val="00D9499C"/>
    <w:pPr>
      <w:tabs>
        <w:tab w:val="center" w:pos="4680"/>
        <w:tab w:val="right" w:pos="9360"/>
      </w:tabs>
    </w:pPr>
  </w:style>
  <w:style w:type="character" w:customStyle="1" w:styleId="FooterChar">
    <w:name w:val="Footer Char"/>
    <w:basedOn w:val="DefaultParagraphFont"/>
    <w:link w:val="Footer"/>
    <w:uiPriority w:val="99"/>
    <w:rsid w:val="00D949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3445-DC48-4572-9D48-9E70FDFF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cp:lastModifiedBy>
  <cp:revision>6</cp:revision>
  <cp:lastPrinted>2017-08-01T15:34:00Z</cp:lastPrinted>
  <dcterms:created xsi:type="dcterms:W3CDTF">2017-08-01T16:08:00Z</dcterms:created>
  <dcterms:modified xsi:type="dcterms:W3CDTF">2017-08-03T18:39:00Z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PFU ScanSnap Manager 6.0.10 #iX500</vt:lpwstr>
  </property>
  <property fmtid="{D5CDD505-2E9C-101B-9397-08002B2CF9AE}" pid="4" name="LastSaved">
    <vt:filetime>2017-08-01T00:00:00Z</vt:filetime>
  </property>
</Properties>
</file>